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A7F54" w:rsidRDefault="006A7F54" w:rsidP="006A7F54">
      <w:pPr>
        <w:spacing w:after="0"/>
        <w:jc w:val="center"/>
        <w:rPr>
          <w:b/>
          <w:color w:val="000000"/>
          <w:sz w:val="28"/>
          <w:lang w:val="ru-RU"/>
        </w:rPr>
      </w:pPr>
      <w:r w:rsidRPr="006A7F54">
        <w:rPr>
          <w:b/>
          <w:color w:val="000000"/>
          <w:sz w:val="28"/>
          <w:lang w:val="ru-RU"/>
        </w:rPr>
        <w:t>Список публикаций в международных рецензируемых изданиях</w:t>
      </w:r>
    </w:p>
    <w:p w:rsidR="006A7F54" w:rsidRPr="006A7F54" w:rsidRDefault="006A7F54" w:rsidP="006A7F54">
      <w:pPr>
        <w:spacing w:after="0"/>
        <w:jc w:val="center"/>
        <w:rPr>
          <w:b/>
          <w:lang w:val="ru-RU"/>
        </w:rPr>
      </w:pPr>
    </w:p>
    <w:p w:rsidR="006A7F54" w:rsidRPr="001441A6" w:rsidRDefault="006A7F54" w:rsidP="006A7F54">
      <w:pPr>
        <w:spacing w:after="0"/>
        <w:jc w:val="both"/>
        <w:rPr>
          <w:lang w:val="ru-RU"/>
        </w:rPr>
      </w:pPr>
      <w:r w:rsidRPr="001441A6">
        <w:rPr>
          <w:color w:val="000000"/>
          <w:sz w:val="28"/>
          <w:lang w:val="ru-RU"/>
        </w:rPr>
        <w:t>Фамилия претендента</w:t>
      </w:r>
      <w:r w:rsidR="0007325A">
        <w:rPr>
          <w:color w:val="000000"/>
          <w:sz w:val="28"/>
          <w:lang w:val="ru-RU"/>
        </w:rPr>
        <w:t xml:space="preserve">: </w:t>
      </w:r>
      <w:r w:rsidR="00F97678">
        <w:rPr>
          <w:color w:val="000000"/>
          <w:sz w:val="28"/>
          <w:lang w:val="kk-KZ"/>
        </w:rPr>
        <w:t>Шегенов С.Т. (</w:t>
      </w:r>
      <w:r w:rsidR="00F97678">
        <w:rPr>
          <w:color w:val="000000"/>
          <w:sz w:val="28"/>
        </w:rPr>
        <w:t>Shegenov Serikpay Taishebayevich</w:t>
      </w:r>
      <w:r w:rsidR="007533B9" w:rsidRPr="007533B9">
        <w:rPr>
          <w:color w:val="000000"/>
          <w:sz w:val="28"/>
          <w:lang w:val="kk-KZ"/>
        </w:rPr>
        <w:t xml:space="preserve">) </w:t>
      </w:r>
      <w:r w:rsidR="00B54792">
        <w:rPr>
          <w:color w:val="000000"/>
          <w:sz w:val="28"/>
          <w:lang w:val="ru-RU"/>
        </w:rPr>
        <w:t xml:space="preserve"> </w:t>
      </w:r>
    </w:p>
    <w:p w:rsidR="006A7F54" w:rsidRPr="001441A6" w:rsidRDefault="006A7F54" w:rsidP="006A7F54">
      <w:pPr>
        <w:spacing w:after="0"/>
        <w:jc w:val="both"/>
        <w:rPr>
          <w:lang w:val="ru-RU"/>
        </w:rPr>
      </w:pPr>
      <w:r w:rsidRPr="001441A6">
        <w:rPr>
          <w:color w:val="000000"/>
          <w:sz w:val="28"/>
          <w:lang w:val="ru-RU"/>
        </w:rPr>
        <w:t>Идентификаторы автора (если имеются):</w:t>
      </w:r>
    </w:p>
    <w:p w:rsidR="00F97678" w:rsidRPr="006F5F5E" w:rsidRDefault="00F97678" w:rsidP="00F97678">
      <w:pPr>
        <w:spacing w:after="0"/>
        <w:jc w:val="both"/>
      </w:pPr>
      <w:r>
        <w:rPr>
          <w:color w:val="000000"/>
          <w:sz w:val="28"/>
        </w:rPr>
        <w:t xml:space="preserve">Web of Science Researcher ID: </w:t>
      </w:r>
      <w:r w:rsidRPr="006F5F5E">
        <w:rPr>
          <w:color w:val="000000"/>
          <w:sz w:val="28"/>
        </w:rPr>
        <w:t xml:space="preserve">- </w:t>
      </w:r>
    </w:p>
    <w:p w:rsidR="007533B9" w:rsidRPr="007533B9" w:rsidRDefault="007533B9" w:rsidP="007533B9">
      <w:pPr>
        <w:spacing w:after="0"/>
        <w:jc w:val="both"/>
        <w:rPr>
          <w:color w:val="000000"/>
          <w:sz w:val="28"/>
          <w:u w:val="single"/>
          <w:lang w:val="kk-KZ"/>
        </w:rPr>
      </w:pPr>
      <w:r w:rsidRPr="007533B9">
        <w:rPr>
          <w:color w:val="000000"/>
          <w:sz w:val="28"/>
          <w:lang w:val="kk-KZ"/>
        </w:rPr>
        <w:t xml:space="preserve">Scopus Author ID: </w:t>
      </w:r>
      <w:hyperlink r:id="rId8" w:history="1">
        <w:r w:rsidR="00F97678" w:rsidRPr="00605729">
          <w:rPr>
            <w:rStyle w:val="a3"/>
            <w:sz w:val="28"/>
            <w:lang w:val="kk-KZ"/>
          </w:rPr>
          <w:t>https://www.scopus.com/authid/detail.uri?authorId=58769791600</w:t>
        </w:r>
      </w:hyperlink>
      <w:r w:rsidR="00F97678">
        <w:rPr>
          <w:color w:val="000000"/>
          <w:sz w:val="28"/>
          <w:lang w:val="kk-KZ"/>
        </w:rPr>
        <w:t xml:space="preserve"> </w:t>
      </w:r>
    </w:p>
    <w:p w:rsidR="007533B9" w:rsidRPr="00F97678" w:rsidRDefault="007533B9" w:rsidP="007533B9">
      <w:pPr>
        <w:spacing w:after="0"/>
        <w:jc w:val="both"/>
        <w:rPr>
          <w:color w:val="000000"/>
          <w:sz w:val="28"/>
          <w:u w:val="single"/>
          <w:lang w:val="ru-RU"/>
        </w:rPr>
      </w:pPr>
      <w:r w:rsidRPr="007533B9">
        <w:rPr>
          <w:color w:val="000000"/>
          <w:sz w:val="28"/>
          <w:lang w:val="kk-KZ"/>
        </w:rPr>
        <w:t xml:space="preserve">ORCID: </w:t>
      </w:r>
      <w:hyperlink r:id="rId9" w:history="1">
        <w:r w:rsidR="00F97678" w:rsidRPr="00605729">
          <w:rPr>
            <w:rStyle w:val="a3"/>
          </w:rPr>
          <w:t>https://orcid.org/0000-0001-7158-0661</w:t>
        </w:r>
      </w:hyperlink>
      <w:r w:rsidR="00F97678">
        <w:rPr>
          <w:lang w:val="ru-RU"/>
        </w:rPr>
        <w:t xml:space="preserve">  </w:t>
      </w:r>
    </w:p>
    <w:p w:rsidR="006A7F54" w:rsidRPr="006A7F54" w:rsidRDefault="006A7F54" w:rsidP="006A7F54">
      <w:pPr>
        <w:spacing w:after="0"/>
        <w:jc w:val="both"/>
        <w:rPr>
          <w:lang w:val="ru-RU"/>
        </w:rPr>
      </w:pPr>
    </w:p>
    <w:tbl>
      <w:tblPr>
        <w:tblW w:w="155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2689"/>
        <w:gridCol w:w="1366"/>
        <w:gridCol w:w="1487"/>
        <w:gridCol w:w="1970"/>
        <w:gridCol w:w="1559"/>
        <w:gridCol w:w="2123"/>
        <w:gridCol w:w="2126"/>
        <w:gridCol w:w="1681"/>
      </w:tblGrid>
      <w:tr w:rsidR="006A7F54" w:rsidRPr="00FB52F0" w:rsidTr="00FB52F0">
        <w:trPr>
          <w:trHeight w:val="30"/>
        </w:trPr>
        <w:tc>
          <w:tcPr>
            <w:tcW w:w="5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A7F54" w:rsidRPr="003440C8" w:rsidRDefault="006A7F54" w:rsidP="00C86477">
            <w:pPr>
              <w:spacing w:after="20"/>
              <w:ind w:left="20"/>
              <w:jc w:val="center"/>
              <w:rPr>
                <w:color w:val="000000"/>
                <w:sz w:val="24"/>
                <w:szCs w:val="24"/>
                <w:lang w:val="ru-RU"/>
              </w:rPr>
            </w:pPr>
            <w:r w:rsidRPr="003440C8">
              <w:rPr>
                <w:color w:val="000000"/>
                <w:sz w:val="24"/>
                <w:szCs w:val="24"/>
              </w:rPr>
              <w:t>№</w:t>
            </w:r>
          </w:p>
          <w:p w:rsidR="006A7F54" w:rsidRPr="003440C8" w:rsidRDefault="006A7F54" w:rsidP="00C86477">
            <w:pPr>
              <w:spacing w:after="20"/>
              <w:ind w:left="20"/>
              <w:jc w:val="center"/>
              <w:rPr>
                <w:sz w:val="24"/>
                <w:szCs w:val="24"/>
              </w:rPr>
            </w:pPr>
            <w:r w:rsidRPr="003440C8">
              <w:rPr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268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A7F54" w:rsidRPr="003440C8" w:rsidRDefault="006A7F54" w:rsidP="00C86477">
            <w:pPr>
              <w:spacing w:after="20"/>
              <w:ind w:left="20"/>
              <w:jc w:val="center"/>
              <w:rPr>
                <w:sz w:val="24"/>
                <w:szCs w:val="24"/>
              </w:rPr>
            </w:pPr>
            <w:r w:rsidRPr="003440C8">
              <w:rPr>
                <w:color w:val="000000"/>
                <w:sz w:val="24"/>
                <w:szCs w:val="24"/>
              </w:rPr>
              <w:t>Название публикации</w:t>
            </w:r>
          </w:p>
        </w:tc>
        <w:tc>
          <w:tcPr>
            <w:tcW w:w="13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A7F54" w:rsidRPr="003440C8" w:rsidRDefault="006A7F54" w:rsidP="00C86477">
            <w:pPr>
              <w:spacing w:after="20"/>
              <w:ind w:left="20"/>
              <w:jc w:val="center"/>
              <w:rPr>
                <w:sz w:val="24"/>
                <w:szCs w:val="24"/>
                <w:lang w:val="ru-RU"/>
              </w:rPr>
            </w:pPr>
            <w:r w:rsidRPr="003440C8">
              <w:rPr>
                <w:color w:val="000000"/>
                <w:sz w:val="24"/>
                <w:szCs w:val="24"/>
                <w:lang w:val="ru-RU"/>
              </w:rPr>
              <w:t>Тип публикации (статья, обзор и т.д.)</w:t>
            </w:r>
          </w:p>
        </w:tc>
        <w:tc>
          <w:tcPr>
            <w:tcW w:w="148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A7F54" w:rsidRPr="003440C8" w:rsidRDefault="006A7F54" w:rsidP="00C86477">
            <w:pPr>
              <w:spacing w:after="20"/>
              <w:ind w:left="20"/>
              <w:jc w:val="center"/>
              <w:rPr>
                <w:sz w:val="24"/>
                <w:szCs w:val="24"/>
                <w:lang w:val="ru-RU"/>
              </w:rPr>
            </w:pPr>
            <w:r w:rsidRPr="003440C8">
              <w:rPr>
                <w:color w:val="000000"/>
                <w:sz w:val="24"/>
                <w:szCs w:val="24"/>
                <w:lang w:val="ru-RU"/>
              </w:rPr>
              <w:t xml:space="preserve">Наименование журнала, год публикации (согласно базам данных), </w:t>
            </w:r>
            <w:r w:rsidRPr="003440C8">
              <w:rPr>
                <w:color w:val="000000"/>
                <w:sz w:val="24"/>
                <w:szCs w:val="24"/>
              </w:rPr>
              <w:t>DOI</w:t>
            </w:r>
          </w:p>
        </w:tc>
        <w:tc>
          <w:tcPr>
            <w:tcW w:w="197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A7F54" w:rsidRPr="003440C8" w:rsidRDefault="006A7F54" w:rsidP="00C86477">
            <w:pPr>
              <w:spacing w:after="20"/>
              <w:ind w:left="20"/>
              <w:jc w:val="center"/>
              <w:rPr>
                <w:sz w:val="24"/>
                <w:szCs w:val="24"/>
                <w:lang w:val="ru-RU"/>
              </w:rPr>
            </w:pPr>
            <w:r w:rsidRPr="003440C8">
              <w:rPr>
                <w:color w:val="000000"/>
                <w:sz w:val="24"/>
                <w:szCs w:val="24"/>
                <w:lang w:val="ru-RU"/>
              </w:rPr>
              <w:t xml:space="preserve">Импакт-фактор журнала, квартиль и область науки* по данным </w:t>
            </w:r>
            <w:r w:rsidRPr="003440C8">
              <w:rPr>
                <w:color w:val="000000"/>
                <w:sz w:val="24"/>
                <w:szCs w:val="24"/>
              </w:rPr>
              <w:t>Journal</w:t>
            </w:r>
            <w:r w:rsidRPr="003440C8">
              <w:rPr>
                <w:color w:val="000000"/>
                <w:sz w:val="24"/>
                <w:szCs w:val="24"/>
                <w:lang w:val="ru-RU"/>
              </w:rPr>
              <w:t xml:space="preserve"> </w:t>
            </w:r>
            <w:r w:rsidRPr="003440C8">
              <w:rPr>
                <w:color w:val="000000"/>
                <w:sz w:val="24"/>
                <w:szCs w:val="24"/>
              </w:rPr>
              <w:t>Citation</w:t>
            </w:r>
            <w:r w:rsidRPr="003440C8">
              <w:rPr>
                <w:color w:val="000000"/>
                <w:sz w:val="24"/>
                <w:szCs w:val="24"/>
                <w:lang w:val="ru-RU"/>
              </w:rPr>
              <w:t xml:space="preserve"> </w:t>
            </w:r>
            <w:r w:rsidRPr="003440C8">
              <w:rPr>
                <w:color w:val="000000"/>
                <w:sz w:val="24"/>
                <w:szCs w:val="24"/>
              </w:rPr>
              <w:t>Reports</w:t>
            </w:r>
            <w:r w:rsidRPr="003440C8">
              <w:rPr>
                <w:color w:val="000000"/>
                <w:sz w:val="24"/>
                <w:szCs w:val="24"/>
                <w:lang w:val="ru-RU"/>
              </w:rPr>
              <w:t xml:space="preserve"> (Жорнал Цитэйшэн Репортс) за год публикации</w:t>
            </w:r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A7F54" w:rsidRPr="003440C8" w:rsidRDefault="006A7F54" w:rsidP="00C86477">
            <w:pPr>
              <w:spacing w:after="20"/>
              <w:ind w:left="20"/>
              <w:jc w:val="center"/>
              <w:rPr>
                <w:sz w:val="24"/>
                <w:szCs w:val="24"/>
                <w:lang w:val="ru-RU"/>
              </w:rPr>
            </w:pPr>
            <w:r w:rsidRPr="003440C8">
              <w:rPr>
                <w:color w:val="000000"/>
                <w:sz w:val="24"/>
                <w:szCs w:val="24"/>
                <w:lang w:val="ru-RU"/>
              </w:rPr>
              <w:t xml:space="preserve">Индекс в базе данных </w:t>
            </w:r>
            <w:r w:rsidRPr="003440C8">
              <w:rPr>
                <w:color w:val="000000"/>
                <w:sz w:val="24"/>
                <w:szCs w:val="24"/>
              </w:rPr>
              <w:t>Web</w:t>
            </w:r>
            <w:r w:rsidRPr="003440C8">
              <w:rPr>
                <w:color w:val="000000"/>
                <w:sz w:val="24"/>
                <w:szCs w:val="24"/>
                <w:lang w:val="ru-RU"/>
              </w:rPr>
              <w:t xml:space="preserve"> </w:t>
            </w:r>
            <w:r w:rsidRPr="003440C8">
              <w:rPr>
                <w:color w:val="000000"/>
                <w:sz w:val="24"/>
                <w:szCs w:val="24"/>
              </w:rPr>
              <w:t>of</w:t>
            </w:r>
            <w:r w:rsidRPr="003440C8">
              <w:rPr>
                <w:color w:val="000000"/>
                <w:sz w:val="24"/>
                <w:szCs w:val="24"/>
                <w:lang w:val="ru-RU"/>
              </w:rPr>
              <w:t xml:space="preserve"> </w:t>
            </w:r>
            <w:r w:rsidRPr="003440C8">
              <w:rPr>
                <w:color w:val="000000"/>
                <w:sz w:val="24"/>
                <w:szCs w:val="24"/>
              </w:rPr>
              <w:t>Science</w:t>
            </w:r>
            <w:r w:rsidRPr="003440C8">
              <w:rPr>
                <w:color w:val="000000"/>
                <w:sz w:val="24"/>
                <w:szCs w:val="24"/>
                <w:lang w:val="ru-RU"/>
              </w:rPr>
              <w:t xml:space="preserve"> </w:t>
            </w:r>
            <w:r w:rsidRPr="003440C8">
              <w:rPr>
                <w:color w:val="000000"/>
                <w:sz w:val="24"/>
                <w:szCs w:val="24"/>
              </w:rPr>
              <w:t>Core</w:t>
            </w:r>
            <w:r w:rsidRPr="003440C8">
              <w:rPr>
                <w:color w:val="000000"/>
                <w:sz w:val="24"/>
                <w:szCs w:val="24"/>
                <w:lang w:val="ru-RU"/>
              </w:rPr>
              <w:t xml:space="preserve"> </w:t>
            </w:r>
            <w:r w:rsidRPr="003440C8">
              <w:rPr>
                <w:color w:val="000000"/>
                <w:sz w:val="24"/>
                <w:szCs w:val="24"/>
              </w:rPr>
              <w:t>Collection</w:t>
            </w:r>
            <w:r w:rsidRPr="003440C8">
              <w:rPr>
                <w:color w:val="000000"/>
                <w:sz w:val="24"/>
                <w:szCs w:val="24"/>
                <w:lang w:val="ru-RU"/>
              </w:rPr>
              <w:t xml:space="preserve"> (Веб оф Сайенс Кор Коллекшн)</w:t>
            </w:r>
          </w:p>
        </w:tc>
        <w:tc>
          <w:tcPr>
            <w:tcW w:w="212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A7F54" w:rsidRPr="003440C8" w:rsidRDefault="006A7F54" w:rsidP="00C86477">
            <w:pPr>
              <w:spacing w:after="20"/>
              <w:ind w:left="20"/>
              <w:jc w:val="center"/>
              <w:rPr>
                <w:sz w:val="24"/>
                <w:szCs w:val="24"/>
                <w:lang w:val="ru-RU"/>
              </w:rPr>
            </w:pPr>
            <w:r w:rsidRPr="003440C8">
              <w:rPr>
                <w:color w:val="000000"/>
                <w:sz w:val="24"/>
                <w:szCs w:val="24"/>
              </w:rPr>
              <w:t>CiteScore</w:t>
            </w:r>
            <w:r w:rsidRPr="003440C8">
              <w:rPr>
                <w:color w:val="000000"/>
                <w:sz w:val="24"/>
                <w:szCs w:val="24"/>
                <w:lang w:val="ru-RU"/>
              </w:rPr>
              <w:t xml:space="preserve"> (СайтСкор) журнала, процентиль и область науки* по данным </w:t>
            </w:r>
            <w:r w:rsidRPr="003440C8">
              <w:rPr>
                <w:color w:val="000000"/>
                <w:sz w:val="24"/>
                <w:szCs w:val="24"/>
              </w:rPr>
              <w:t>Scopus</w:t>
            </w:r>
            <w:r w:rsidRPr="003440C8">
              <w:rPr>
                <w:color w:val="000000"/>
                <w:sz w:val="24"/>
                <w:szCs w:val="24"/>
                <w:lang w:val="ru-RU"/>
              </w:rPr>
              <w:t xml:space="preserve"> (Скопус) за год публикации</w:t>
            </w:r>
          </w:p>
        </w:tc>
        <w:tc>
          <w:tcPr>
            <w:tcW w:w="212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A7F54" w:rsidRPr="003440C8" w:rsidRDefault="006A7F54" w:rsidP="00C86477">
            <w:pPr>
              <w:spacing w:after="20"/>
              <w:ind w:left="20"/>
              <w:jc w:val="center"/>
              <w:rPr>
                <w:sz w:val="24"/>
                <w:szCs w:val="24"/>
                <w:lang w:val="ru-RU"/>
              </w:rPr>
            </w:pPr>
            <w:r w:rsidRPr="003440C8">
              <w:rPr>
                <w:color w:val="000000"/>
                <w:sz w:val="24"/>
                <w:szCs w:val="24"/>
                <w:lang w:val="ru-RU"/>
              </w:rPr>
              <w:t>ФИО авторов (подчеркнуть ФИО претендента)</w:t>
            </w:r>
          </w:p>
        </w:tc>
        <w:tc>
          <w:tcPr>
            <w:tcW w:w="168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A7F54" w:rsidRPr="003440C8" w:rsidRDefault="006A7F54" w:rsidP="00C86477">
            <w:pPr>
              <w:spacing w:after="20"/>
              <w:ind w:left="20" w:right="111"/>
              <w:jc w:val="center"/>
              <w:rPr>
                <w:sz w:val="24"/>
                <w:szCs w:val="24"/>
                <w:lang w:val="ru-RU"/>
              </w:rPr>
            </w:pPr>
            <w:r w:rsidRPr="003440C8">
              <w:rPr>
                <w:color w:val="000000"/>
                <w:sz w:val="24"/>
                <w:szCs w:val="24"/>
                <w:lang w:val="ru-RU"/>
              </w:rPr>
              <w:t>Роль претендента (соавтор, первый автор или автор для корреспон</w:t>
            </w:r>
            <w:r w:rsidR="00FB52F0">
              <w:rPr>
                <w:color w:val="000000"/>
                <w:sz w:val="24"/>
                <w:szCs w:val="24"/>
                <w:lang w:val="ru-RU"/>
              </w:rPr>
              <w:t>-</w:t>
            </w:r>
            <w:r w:rsidRPr="003440C8">
              <w:rPr>
                <w:color w:val="000000"/>
                <w:sz w:val="24"/>
                <w:szCs w:val="24"/>
                <w:lang w:val="ru-RU"/>
              </w:rPr>
              <w:t>денции)</w:t>
            </w:r>
          </w:p>
        </w:tc>
      </w:tr>
      <w:tr w:rsidR="00F97678" w:rsidRPr="003440C8" w:rsidTr="00FB52F0">
        <w:trPr>
          <w:trHeight w:val="30"/>
        </w:trPr>
        <w:tc>
          <w:tcPr>
            <w:tcW w:w="5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97678" w:rsidRPr="003440C8" w:rsidRDefault="00F97678" w:rsidP="0001032A">
            <w:pPr>
              <w:spacing w:after="20"/>
              <w:ind w:left="20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</w:t>
            </w:r>
          </w:p>
        </w:tc>
        <w:tc>
          <w:tcPr>
            <w:tcW w:w="268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97678" w:rsidRPr="003440C8" w:rsidRDefault="00F97678" w:rsidP="003D7521">
            <w:pPr>
              <w:spacing w:after="20"/>
              <w:ind w:left="20" w:right="108"/>
              <w:jc w:val="both"/>
              <w:rPr>
                <w:sz w:val="24"/>
                <w:szCs w:val="24"/>
              </w:rPr>
            </w:pPr>
            <w:r w:rsidRPr="004554F9">
              <w:rPr>
                <w:sz w:val="24"/>
                <w:szCs w:val="24"/>
                <w:lang w:val="kk-KZ"/>
              </w:rPr>
              <w:t>Improving Degraded Pastures in Northern Kazakhstan Through Moldboard Plowing and Grass Seed Mixtures</w:t>
            </w:r>
          </w:p>
        </w:tc>
        <w:tc>
          <w:tcPr>
            <w:tcW w:w="136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97678" w:rsidRPr="003440C8" w:rsidRDefault="00F97678" w:rsidP="003D7521">
            <w:pPr>
              <w:spacing w:after="20"/>
              <w:ind w:left="20"/>
              <w:jc w:val="center"/>
              <w:rPr>
                <w:sz w:val="24"/>
                <w:szCs w:val="24"/>
              </w:rPr>
            </w:pPr>
            <w:r w:rsidRPr="003440C8">
              <w:rPr>
                <w:color w:val="000000"/>
                <w:sz w:val="24"/>
                <w:szCs w:val="24"/>
                <w:lang w:val="ru-RU"/>
              </w:rPr>
              <w:t>статья</w:t>
            </w:r>
          </w:p>
        </w:tc>
        <w:tc>
          <w:tcPr>
            <w:tcW w:w="148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97678" w:rsidRPr="0084591D" w:rsidRDefault="00F97678" w:rsidP="003D7521">
            <w:pPr>
              <w:shd w:val="clear" w:color="auto" w:fill="FFFFFF"/>
              <w:spacing w:after="0" w:line="240" w:lineRule="auto"/>
              <w:jc w:val="both"/>
              <w:rPr>
                <w:bCs/>
                <w:color w:val="1E1E1E"/>
                <w:sz w:val="24"/>
                <w:szCs w:val="24"/>
              </w:rPr>
            </w:pPr>
            <w:r w:rsidRPr="004554F9">
              <w:rPr>
                <w:sz w:val="24"/>
                <w:szCs w:val="24"/>
                <w:lang w:val="kk-KZ"/>
              </w:rPr>
              <w:t>International Journal of Design and Nature and Ecodynamics</w:t>
            </w:r>
            <w:r>
              <w:rPr>
                <w:bCs/>
                <w:color w:val="1E1E1E"/>
                <w:sz w:val="24"/>
                <w:szCs w:val="24"/>
              </w:rPr>
              <w:t>,</w:t>
            </w:r>
            <w:r w:rsidRPr="004554F9">
              <w:rPr>
                <w:bCs/>
                <w:color w:val="1E1E1E"/>
                <w:sz w:val="24"/>
                <w:szCs w:val="24"/>
              </w:rPr>
              <w:t xml:space="preserve"> 2023</w:t>
            </w:r>
            <w:r w:rsidRPr="0084591D">
              <w:rPr>
                <w:bCs/>
                <w:color w:val="1E1E1E"/>
                <w:sz w:val="24"/>
                <w:szCs w:val="24"/>
              </w:rPr>
              <w:t>,</w:t>
            </w:r>
          </w:p>
          <w:p w:rsidR="00F97678" w:rsidRPr="001C562E" w:rsidRDefault="00F97678" w:rsidP="003D7521">
            <w:pPr>
              <w:shd w:val="clear" w:color="auto" w:fill="FFFFFF"/>
              <w:spacing w:after="0" w:line="240" w:lineRule="auto"/>
              <w:jc w:val="both"/>
              <w:rPr>
                <w:color w:val="1E1E1E"/>
                <w:sz w:val="24"/>
                <w:szCs w:val="24"/>
                <w:lang w:eastAsia="ru-RU"/>
              </w:rPr>
            </w:pPr>
            <w:hyperlink r:id="rId10" w:history="1">
              <w:r w:rsidRPr="001C562E">
                <w:rPr>
                  <w:rStyle w:val="a3"/>
                  <w:sz w:val="24"/>
                  <w:szCs w:val="24"/>
                  <w:lang w:eastAsia="ru-RU"/>
                </w:rPr>
                <w:t>https://doi.org/10.18280/ijdne.180522</w:t>
              </w:r>
            </w:hyperlink>
          </w:p>
          <w:p w:rsidR="00F97678" w:rsidRPr="0084591D" w:rsidRDefault="00F97678" w:rsidP="003D7521">
            <w:pPr>
              <w:spacing w:after="20"/>
              <w:ind w:left="20" w:right="148"/>
              <w:jc w:val="both"/>
              <w:rPr>
                <w:sz w:val="24"/>
                <w:szCs w:val="24"/>
              </w:rPr>
            </w:pPr>
          </w:p>
        </w:tc>
        <w:tc>
          <w:tcPr>
            <w:tcW w:w="1970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97678" w:rsidRPr="0084591D" w:rsidRDefault="00F97678" w:rsidP="003D7521">
            <w:pPr>
              <w:spacing w:after="20"/>
              <w:ind w:left="20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97678" w:rsidRPr="0084591D" w:rsidRDefault="00F97678" w:rsidP="003D7521">
            <w:pPr>
              <w:spacing w:after="20"/>
              <w:ind w:left="20"/>
              <w:jc w:val="center"/>
              <w:rPr>
                <w:sz w:val="24"/>
                <w:szCs w:val="24"/>
              </w:rPr>
            </w:pPr>
          </w:p>
        </w:tc>
        <w:tc>
          <w:tcPr>
            <w:tcW w:w="2123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97678" w:rsidRPr="006F5F5E" w:rsidRDefault="00F97678" w:rsidP="003D7521">
            <w:pPr>
              <w:spacing w:after="20"/>
              <w:ind w:left="20" w:right="112"/>
              <w:jc w:val="both"/>
              <w:rPr>
                <w:sz w:val="24"/>
                <w:szCs w:val="24"/>
                <w:lang w:val="ru-RU"/>
              </w:rPr>
            </w:pPr>
            <w:r w:rsidRPr="003440C8">
              <w:rPr>
                <w:sz w:val="24"/>
                <w:szCs w:val="24"/>
              </w:rPr>
              <w:t>CiteScore</w:t>
            </w:r>
            <w:r w:rsidRPr="006F5F5E">
              <w:rPr>
                <w:sz w:val="24"/>
                <w:szCs w:val="24"/>
                <w:lang w:val="ru-RU"/>
              </w:rPr>
              <w:t xml:space="preserve"> (</w:t>
            </w:r>
            <w:r w:rsidRPr="003440C8">
              <w:rPr>
                <w:sz w:val="24"/>
                <w:szCs w:val="24"/>
                <w:lang w:val="ru-RU"/>
              </w:rPr>
              <w:t>СайтСкор</w:t>
            </w:r>
            <w:r w:rsidRPr="006F5F5E">
              <w:rPr>
                <w:sz w:val="24"/>
                <w:szCs w:val="24"/>
                <w:lang w:val="ru-RU"/>
              </w:rPr>
              <w:t xml:space="preserve">) - </w:t>
            </w:r>
            <w:r w:rsidRPr="00FB52F0">
              <w:rPr>
                <w:sz w:val="24"/>
                <w:szCs w:val="24"/>
                <w:lang w:val="ru-RU"/>
              </w:rPr>
              <w:t xml:space="preserve">2.0, </w:t>
            </w:r>
            <w:r w:rsidRPr="003440C8">
              <w:rPr>
                <w:sz w:val="24"/>
                <w:szCs w:val="24"/>
                <w:lang w:val="ru-RU"/>
              </w:rPr>
              <w:t>процентиль</w:t>
            </w:r>
            <w:r w:rsidRPr="006F5F5E">
              <w:rPr>
                <w:sz w:val="24"/>
                <w:szCs w:val="24"/>
                <w:lang w:val="ru-RU"/>
              </w:rPr>
              <w:t xml:space="preserve"> </w:t>
            </w:r>
            <w:r w:rsidRPr="003440C8">
              <w:rPr>
                <w:sz w:val="24"/>
                <w:szCs w:val="24"/>
                <w:lang w:val="ru-RU"/>
              </w:rPr>
              <w:t>за</w:t>
            </w:r>
            <w:r w:rsidRPr="006F5F5E">
              <w:rPr>
                <w:sz w:val="24"/>
                <w:szCs w:val="24"/>
                <w:lang w:val="ru-RU"/>
              </w:rPr>
              <w:t xml:space="preserve"> 2023 </w:t>
            </w:r>
            <w:r w:rsidRPr="003440C8">
              <w:rPr>
                <w:sz w:val="24"/>
                <w:szCs w:val="24"/>
                <w:lang w:val="ru-RU"/>
              </w:rPr>
              <w:t>год</w:t>
            </w:r>
            <w:r w:rsidRPr="006F5F5E">
              <w:rPr>
                <w:sz w:val="24"/>
                <w:szCs w:val="24"/>
                <w:lang w:val="ru-RU"/>
              </w:rPr>
              <w:t xml:space="preserve"> </w:t>
            </w:r>
            <w:r w:rsidRPr="003440C8">
              <w:rPr>
                <w:sz w:val="24"/>
                <w:szCs w:val="24"/>
                <w:lang w:val="ru-RU"/>
              </w:rPr>
              <w:t>по</w:t>
            </w:r>
            <w:r w:rsidRPr="006F5F5E">
              <w:rPr>
                <w:sz w:val="24"/>
                <w:szCs w:val="24"/>
                <w:lang w:val="ru-RU"/>
              </w:rPr>
              <w:t xml:space="preserve"> </w:t>
            </w:r>
            <w:r w:rsidRPr="003440C8">
              <w:rPr>
                <w:sz w:val="24"/>
                <w:szCs w:val="24"/>
                <w:lang w:val="ru-RU"/>
              </w:rPr>
              <w:t>области</w:t>
            </w:r>
            <w:r w:rsidRPr="006F5F5E">
              <w:rPr>
                <w:sz w:val="24"/>
                <w:szCs w:val="24"/>
                <w:lang w:val="ru-RU"/>
              </w:rPr>
              <w:t xml:space="preserve"> </w:t>
            </w:r>
            <w:r w:rsidRPr="003440C8">
              <w:rPr>
                <w:sz w:val="24"/>
                <w:szCs w:val="24"/>
                <w:lang w:val="ru-RU"/>
              </w:rPr>
              <w:t>науки</w:t>
            </w:r>
            <w:r w:rsidRPr="006F5F5E">
              <w:rPr>
                <w:sz w:val="24"/>
                <w:szCs w:val="24"/>
                <w:lang w:val="ru-RU"/>
              </w:rPr>
              <w:t xml:space="preserve">  </w:t>
            </w:r>
          </w:p>
          <w:p w:rsidR="00F97678" w:rsidRPr="0084591D" w:rsidRDefault="00F97678" w:rsidP="003D7521">
            <w:pPr>
              <w:spacing w:after="20"/>
              <w:ind w:left="20" w:right="112"/>
              <w:jc w:val="both"/>
              <w:rPr>
                <w:sz w:val="24"/>
                <w:szCs w:val="24"/>
              </w:rPr>
            </w:pPr>
            <w:r w:rsidRPr="003440C8">
              <w:rPr>
                <w:sz w:val="24"/>
                <w:szCs w:val="24"/>
              </w:rPr>
              <w:t>Agricultural</w:t>
            </w:r>
            <w:r w:rsidRPr="006F5F5E">
              <w:rPr>
                <w:sz w:val="24"/>
                <w:szCs w:val="24"/>
              </w:rPr>
              <w:t xml:space="preserve"> </w:t>
            </w:r>
            <w:r w:rsidRPr="003440C8">
              <w:rPr>
                <w:sz w:val="24"/>
                <w:szCs w:val="24"/>
              </w:rPr>
              <w:t>and</w:t>
            </w:r>
            <w:r w:rsidRPr="006F5F5E">
              <w:rPr>
                <w:sz w:val="24"/>
                <w:szCs w:val="24"/>
              </w:rPr>
              <w:t xml:space="preserve"> </w:t>
            </w:r>
            <w:r w:rsidRPr="003440C8">
              <w:rPr>
                <w:sz w:val="24"/>
                <w:szCs w:val="24"/>
              </w:rPr>
              <w:t>Biological</w:t>
            </w:r>
            <w:r w:rsidRPr="006F5F5E">
              <w:rPr>
                <w:sz w:val="24"/>
                <w:szCs w:val="24"/>
              </w:rPr>
              <w:t xml:space="preserve"> </w:t>
            </w:r>
            <w:r w:rsidRPr="003440C8">
              <w:rPr>
                <w:sz w:val="24"/>
                <w:szCs w:val="24"/>
              </w:rPr>
              <w:t>Sciences</w:t>
            </w:r>
            <w:r w:rsidRPr="006F5F5E">
              <w:rPr>
                <w:sz w:val="24"/>
                <w:szCs w:val="24"/>
              </w:rPr>
              <w:t xml:space="preserve"> (</w:t>
            </w:r>
            <w:r w:rsidRPr="003440C8">
              <w:rPr>
                <w:sz w:val="24"/>
                <w:szCs w:val="24"/>
                <w:lang w:val="ru-RU"/>
              </w:rPr>
              <w:t>сельскохозяйственные</w:t>
            </w:r>
            <w:r w:rsidRPr="006F5F5E">
              <w:rPr>
                <w:sz w:val="24"/>
                <w:szCs w:val="24"/>
              </w:rPr>
              <w:t xml:space="preserve"> </w:t>
            </w:r>
            <w:r w:rsidRPr="003440C8">
              <w:rPr>
                <w:sz w:val="24"/>
                <w:szCs w:val="24"/>
                <w:lang w:val="ru-RU"/>
              </w:rPr>
              <w:t>и</w:t>
            </w:r>
            <w:r w:rsidRPr="006F5F5E">
              <w:rPr>
                <w:sz w:val="24"/>
                <w:szCs w:val="24"/>
              </w:rPr>
              <w:t xml:space="preserve"> </w:t>
            </w:r>
            <w:r w:rsidRPr="003440C8">
              <w:rPr>
                <w:sz w:val="24"/>
                <w:szCs w:val="24"/>
                <w:lang w:val="ru-RU"/>
              </w:rPr>
              <w:t>биологические</w:t>
            </w:r>
            <w:r w:rsidRPr="006F5F5E">
              <w:rPr>
                <w:sz w:val="24"/>
                <w:szCs w:val="24"/>
              </w:rPr>
              <w:t xml:space="preserve"> </w:t>
            </w:r>
            <w:r w:rsidRPr="003440C8">
              <w:rPr>
                <w:sz w:val="24"/>
                <w:szCs w:val="24"/>
                <w:lang w:val="ru-RU"/>
              </w:rPr>
              <w:t>науки</w:t>
            </w:r>
            <w:r w:rsidRPr="006F5F5E">
              <w:rPr>
                <w:sz w:val="24"/>
                <w:szCs w:val="24"/>
              </w:rPr>
              <w:t xml:space="preserve">) </w:t>
            </w:r>
            <w:r w:rsidRPr="00FB52F0">
              <w:rPr>
                <w:sz w:val="24"/>
                <w:szCs w:val="24"/>
              </w:rPr>
              <w:t>– 57.</w:t>
            </w:r>
          </w:p>
        </w:tc>
        <w:tc>
          <w:tcPr>
            <w:tcW w:w="212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97678" w:rsidRDefault="00F97678" w:rsidP="003D7521">
            <w:pPr>
              <w:spacing w:after="20"/>
              <w:ind w:left="20" w:right="112"/>
              <w:jc w:val="both"/>
              <w:rPr>
                <w:color w:val="1E1E1E"/>
                <w:sz w:val="24"/>
                <w:szCs w:val="24"/>
                <w:lang w:eastAsia="ru-RU"/>
              </w:rPr>
            </w:pPr>
            <w:r w:rsidRPr="004554F9">
              <w:rPr>
                <w:color w:val="1E1E1E"/>
                <w:sz w:val="24"/>
                <w:szCs w:val="24"/>
                <w:lang w:eastAsia="ru-RU"/>
              </w:rPr>
              <w:t>Nasiyev</w:t>
            </w:r>
            <w:r w:rsidRPr="00FB52F0">
              <w:rPr>
                <w:color w:val="1E1E1E"/>
                <w:sz w:val="24"/>
                <w:szCs w:val="24"/>
                <w:lang w:eastAsia="ru-RU"/>
              </w:rPr>
              <w:t xml:space="preserve"> </w:t>
            </w:r>
            <w:r w:rsidRPr="004554F9">
              <w:rPr>
                <w:color w:val="1E1E1E"/>
                <w:sz w:val="24"/>
                <w:szCs w:val="24"/>
                <w:lang w:eastAsia="ru-RU"/>
              </w:rPr>
              <w:t>B.,</w:t>
            </w:r>
          </w:p>
          <w:p w:rsidR="00F97678" w:rsidRDefault="00F97678" w:rsidP="003D7521">
            <w:pPr>
              <w:spacing w:after="20"/>
              <w:ind w:left="20" w:right="112"/>
              <w:jc w:val="both"/>
              <w:rPr>
                <w:color w:val="1E1E1E"/>
                <w:sz w:val="24"/>
                <w:szCs w:val="24"/>
                <w:lang w:eastAsia="ru-RU"/>
              </w:rPr>
            </w:pPr>
            <w:r w:rsidRPr="00CA0E8B">
              <w:rPr>
                <w:color w:val="1E1E1E"/>
                <w:sz w:val="24"/>
                <w:szCs w:val="24"/>
                <w:lang w:eastAsia="ru-RU"/>
              </w:rPr>
              <w:t>Nurgaziev R.,</w:t>
            </w:r>
            <w:r w:rsidRPr="004554F9">
              <w:rPr>
                <w:color w:val="1E1E1E"/>
                <w:sz w:val="24"/>
                <w:szCs w:val="24"/>
                <w:lang w:eastAsia="ru-RU"/>
              </w:rPr>
              <w:t xml:space="preserve"> Irmulatov B.,</w:t>
            </w:r>
          </w:p>
          <w:p w:rsidR="00F97678" w:rsidRDefault="00F97678" w:rsidP="003D7521">
            <w:pPr>
              <w:spacing w:after="20"/>
              <w:ind w:left="20" w:right="112"/>
              <w:jc w:val="both"/>
              <w:rPr>
                <w:color w:val="1E1E1E"/>
                <w:sz w:val="24"/>
                <w:szCs w:val="24"/>
                <w:lang w:eastAsia="ru-RU"/>
              </w:rPr>
            </w:pPr>
            <w:r w:rsidRPr="00CA0E8B">
              <w:rPr>
                <w:b/>
                <w:color w:val="1E1E1E"/>
                <w:sz w:val="24"/>
                <w:szCs w:val="24"/>
                <w:u w:val="single"/>
                <w:lang w:eastAsia="ru-RU"/>
              </w:rPr>
              <w:t>Shegenov S.</w:t>
            </w:r>
            <w:r w:rsidRPr="004554F9">
              <w:rPr>
                <w:color w:val="1E1E1E"/>
                <w:sz w:val="24"/>
                <w:szCs w:val="24"/>
                <w:lang w:eastAsia="ru-RU"/>
              </w:rPr>
              <w:t>, Sattybaeva Z., Syzdykova G.,</w:t>
            </w:r>
          </w:p>
          <w:p w:rsidR="00F97678" w:rsidRPr="003440C8" w:rsidRDefault="00F97678" w:rsidP="003D7521">
            <w:pPr>
              <w:spacing w:after="20"/>
              <w:ind w:left="20" w:right="112"/>
              <w:jc w:val="both"/>
              <w:rPr>
                <w:sz w:val="24"/>
                <w:szCs w:val="24"/>
              </w:rPr>
            </w:pPr>
            <w:r w:rsidRPr="004554F9">
              <w:rPr>
                <w:color w:val="1E1E1E"/>
                <w:sz w:val="24"/>
                <w:szCs w:val="24"/>
                <w:lang w:eastAsia="ru-RU"/>
              </w:rPr>
              <w:t>Belgibayeva A., Alenov Z.</w:t>
            </w:r>
          </w:p>
        </w:tc>
        <w:tc>
          <w:tcPr>
            <w:tcW w:w="1681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97678" w:rsidRPr="003440C8" w:rsidRDefault="00F97678" w:rsidP="003D7521">
            <w:pPr>
              <w:spacing w:after="20"/>
              <w:ind w:left="20" w:right="111"/>
              <w:jc w:val="center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val="ru-RU"/>
              </w:rPr>
              <w:t>соавтор</w:t>
            </w:r>
          </w:p>
        </w:tc>
      </w:tr>
    </w:tbl>
    <w:p w:rsidR="00CA0E8B" w:rsidRPr="007533B9" w:rsidRDefault="00CA0E8B" w:rsidP="00CA0E8B">
      <w:pPr>
        <w:spacing w:after="0"/>
        <w:jc w:val="both"/>
        <w:rPr>
          <w:color w:val="000000"/>
          <w:sz w:val="28"/>
        </w:rPr>
      </w:pPr>
      <w:r w:rsidRPr="00795788">
        <w:rPr>
          <w:b/>
          <w:sz w:val="28"/>
          <w:szCs w:val="28"/>
          <w:lang w:val="ru-RU"/>
        </w:rPr>
        <w:t>Автор</w:t>
      </w:r>
      <w:r w:rsidRPr="00FB52F0">
        <w:rPr>
          <w:b/>
          <w:sz w:val="28"/>
          <w:szCs w:val="28"/>
        </w:rPr>
        <w:t>:</w:t>
      </w:r>
      <w:r w:rsidRPr="00FB52F0">
        <w:rPr>
          <w:sz w:val="28"/>
          <w:szCs w:val="28"/>
        </w:rPr>
        <w:tab/>
      </w:r>
      <w:r>
        <w:rPr>
          <w:sz w:val="28"/>
          <w:szCs w:val="28"/>
          <w:lang w:val="kk-KZ"/>
        </w:rPr>
        <w:t xml:space="preserve">                              </w:t>
      </w:r>
      <w:r>
        <w:rPr>
          <w:sz w:val="28"/>
          <w:szCs w:val="28"/>
          <w:lang w:val="ru-RU"/>
        </w:rPr>
        <w:t>Шегенов С.Т.</w:t>
      </w:r>
      <w:r>
        <w:rPr>
          <w:sz w:val="28"/>
          <w:szCs w:val="28"/>
          <w:lang w:val="kk-KZ"/>
        </w:rPr>
        <w:tab/>
      </w:r>
      <w:r>
        <w:rPr>
          <w:sz w:val="28"/>
          <w:szCs w:val="28"/>
          <w:lang w:val="kk-KZ"/>
        </w:rPr>
        <w:tab/>
      </w:r>
      <w:r>
        <w:rPr>
          <w:sz w:val="28"/>
          <w:szCs w:val="28"/>
          <w:lang w:val="kk-KZ"/>
        </w:rPr>
        <w:tab/>
        <w:t xml:space="preserve">                 </w:t>
      </w:r>
      <w:r w:rsidRPr="009D7585">
        <w:rPr>
          <w:b/>
          <w:sz w:val="28"/>
          <w:szCs w:val="28"/>
          <w:lang w:val="kk-KZ"/>
        </w:rPr>
        <w:t>Ученый секретарь:</w:t>
      </w:r>
      <w:r>
        <w:rPr>
          <w:sz w:val="28"/>
          <w:szCs w:val="28"/>
          <w:lang w:val="kk-KZ"/>
        </w:rPr>
        <w:tab/>
      </w:r>
      <w:r>
        <w:rPr>
          <w:sz w:val="28"/>
          <w:szCs w:val="28"/>
          <w:lang w:val="kk-KZ"/>
        </w:rPr>
        <w:tab/>
      </w:r>
      <w:r>
        <w:rPr>
          <w:sz w:val="28"/>
          <w:szCs w:val="28"/>
          <w:lang w:val="kk-KZ"/>
        </w:rPr>
        <w:tab/>
        <w:t xml:space="preserve">     Г.Т. Тлеубердина</w:t>
      </w:r>
    </w:p>
    <w:tbl>
      <w:tblPr>
        <w:tblW w:w="155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2689"/>
        <w:gridCol w:w="1366"/>
        <w:gridCol w:w="1487"/>
        <w:gridCol w:w="1970"/>
        <w:gridCol w:w="1559"/>
        <w:gridCol w:w="2123"/>
        <w:gridCol w:w="2126"/>
        <w:gridCol w:w="1681"/>
      </w:tblGrid>
      <w:tr w:rsidR="00A74F60" w:rsidRPr="00D93CD2" w:rsidTr="00FB52F0">
        <w:trPr>
          <w:trHeight w:val="30"/>
        </w:trPr>
        <w:tc>
          <w:tcPr>
            <w:tcW w:w="5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4F60" w:rsidRPr="003440C8" w:rsidRDefault="00D93CD2" w:rsidP="0001032A">
            <w:pPr>
              <w:spacing w:after="20"/>
              <w:ind w:left="20"/>
              <w:jc w:val="center"/>
              <w:rPr>
                <w:sz w:val="24"/>
                <w:szCs w:val="24"/>
                <w:lang w:val="ru-RU"/>
              </w:rPr>
            </w:pPr>
            <w:bookmarkStart w:id="0" w:name="_GoBack"/>
            <w:bookmarkEnd w:id="0"/>
            <w:r>
              <w:rPr>
                <w:sz w:val="24"/>
                <w:szCs w:val="24"/>
                <w:lang w:val="ru-RU"/>
              </w:rPr>
              <w:lastRenderedPageBreak/>
              <w:t>2</w:t>
            </w:r>
          </w:p>
        </w:tc>
        <w:tc>
          <w:tcPr>
            <w:tcW w:w="268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74F60" w:rsidRPr="006F5F5E" w:rsidRDefault="00F97678" w:rsidP="006F5F5E">
            <w:pPr>
              <w:spacing w:after="20"/>
              <w:ind w:left="20" w:right="108"/>
              <w:jc w:val="both"/>
              <w:rPr>
                <w:sz w:val="24"/>
                <w:szCs w:val="24"/>
              </w:rPr>
            </w:pPr>
            <w:r w:rsidRPr="00271A78">
              <w:rPr>
                <w:sz w:val="28"/>
                <w:szCs w:val="28"/>
              </w:rPr>
              <w:t>Morpho-physiological characteristics of spring barley (Hordeum Vulgare l.) in the steppe zone of Akmolinskaya region, Kazakhstan</w:t>
            </w:r>
          </w:p>
        </w:tc>
        <w:tc>
          <w:tcPr>
            <w:tcW w:w="136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74F60" w:rsidRPr="00D93CD2" w:rsidRDefault="00F97678" w:rsidP="001764CB">
            <w:pPr>
              <w:spacing w:after="20"/>
              <w:ind w:left="20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статья</w:t>
            </w:r>
          </w:p>
        </w:tc>
        <w:tc>
          <w:tcPr>
            <w:tcW w:w="148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74F60" w:rsidRPr="00F97678" w:rsidRDefault="00F97678" w:rsidP="00F97678">
            <w:pPr>
              <w:spacing w:after="0" w:line="240" w:lineRule="auto"/>
              <w:ind w:left="20" w:right="148"/>
              <w:jc w:val="both"/>
              <w:rPr>
                <w:sz w:val="28"/>
                <w:szCs w:val="28"/>
                <w:lang w:val="kk-KZ"/>
              </w:rPr>
            </w:pPr>
            <w:r w:rsidRPr="00603B23">
              <w:rPr>
                <w:sz w:val="28"/>
                <w:szCs w:val="28"/>
              </w:rPr>
              <w:t>SABRAO Journal of Breeding and Genetics</w:t>
            </w:r>
            <w:r>
              <w:rPr>
                <w:sz w:val="28"/>
                <w:szCs w:val="28"/>
                <w:lang w:val="kk-KZ"/>
              </w:rPr>
              <w:t xml:space="preserve">. </w:t>
            </w:r>
            <w:r w:rsidRPr="00603B23">
              <w:rPr>
                <w:sz w:val="28"/>
                <w:szCs w:val="28"/>
              </w:rPr>
              <w:t xml:space="preserve">56 (5) 1872-1882, 2024 </w:t>
            </w:r>
            <w:hyperlink r:id="rId11" w:history="1">
              <w:r w:rsidRPr="00EF7B81">
                <w:rPr>
                  <w:rStyle w:val="a3"/>
                  <w:sz w:val="28"/>
                  <w:szCs w:val="28"/>
                  <w:lang w:val="kk-KZ"/>
                </w:rPr>
                <w:t>http://doi.org/10</w:t>
              </w:r>
              <w:r w:rsidRPr="00EF7B81">
                <w:rPr>
                  <w:rStyle w:val="a3"/>
                  <w:sz w:val="28"/>
                  <w:szCs w:val="28"/>
                  <w:lang w:val="kk-KZ"/>
                </w:rPr>
                <w:t>.</w:t>
              </w:r>
              <w:r w:rsidRPr="00EF7B81">
                <w:rPr>
                  <w:rStyle w:val="a3"/>
                  <w:sz w:val="28"/>
                  <w:szCs w:val="28"/>
                  <w:lang w:val="kk-KZ"/>
                </w:rPr>
                <w:t>54910/sabrao2024.56.5.11</w:t>
              </w:r>
            </w:hyperlink>
          </w:p>
        </w:tc>
        <w:tc>
          <w:tcPr>
            <w:tcW w:w="1970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74F60" w:rsidRPr="003440C8" w:rsidRDefault="00A74F60" w:rsidP="00852B95">
            <w:pPr>
              <w:spacing w:after="20"/>
              <w:ind w:left="20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74F60" w:rsidRPr="003440C8" w:rsidRDefault="00A74F60" w:rsidP="00852B95">
            <w:pPr>
              <w:spacing w:after="20"/>
              <w:ind w:left="20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2123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97678" w:rsidRPr="006F5F5E" w:rsidRDefault="00F97678" w:rsidP="00F97678">
            <w:pPr>
              <w:spacing w:after="20"/>
              <w:ind w:left="20" w:right="112"/>
              <w:jc w:val="both"/>
              <w:rPr>
                <w:sz w:val="24"/>
                <w:szCs w:val="24"/>
                <w:lang w:val="ru-RU"/>
              </w:rPr>
            </w:pPr>
            <w:r w:rsidRPr="003440C8">
              <w:rPr>
                <w:sz w:val="24"/>
                <w:szCs w:val="24"/>
              </w:rPr>
              <w:t>CiteScore</w:t>
            </w:r>
            <w:r w:rsidRPr="006F5F5E">
              <w:rPr>
                <w:sz w:val="24"/>
                <w:szCs w:val="24"/>
                <w:lang w:val="ru-RU"/>
              </w:rPr>
              <w:t xml:space="preserve"> (</w:t>
            </w:r>
            <w:r w:rsidRPr="003440C8">
              <w:rPr>
                <w:sz w:val="24"/>
                <w:szCs w:val="24"/>
                <w:lang w:val="ru-RU"/>
              </w:rPr>
              <w:t>СайтСкор</w:t>
            </w:r>
            <w:r w:rsidRPr="006F5F5E">
              <w:rPr>
                <w:sz w:val="24"/>
                <w:szCs w:val="24"/>
                <w:lang w:val="ru-RU"/>
              </w:rPr>
              <w:t xml:space="preserve">) </w:t>
            </w:r>
            <w:r w:rsidR="00CA0E8B">
              <w:rPr>
                <w:sz w:val="24"/>
                <w:szCs w:val="24"/>
                <w:lang w:val="ru-RU"/>
              </w:rPr>
              <w:t>–</w:t>
            </w:r>
            <w:r w:rsidRPr="006F5F5E">
              <w:rPr>
                <w:sz w:val="24"/>
                <w:szCs w:val="24"/>
                <w:lang w:val="ru-RU"/>
              </w:rPr>
              <w:t xml:space="preserve"> </w:t>
            </w:r>
            <w:r w:rsidR="00CA0E8B">
              <w:rPr>
                <w:sz w:val="24"/>
                <w:szCs w:val="24"/>
                <w:lang w:val="ru-RU"/>
              </w:rPr>
              <w:t>1.9</w:t>
            </w:r>
            <w:r w:rsidRPr="00FB52F0">
              <w:rPr>
                <w:sz w:val="24"/>
                <w:szCs w:val="24"/>
                <w:lang w:val="ru-RU"/>
              </w:rPr>
              <w:t xml:space="preserve">, </w:t>
            </w:r>
            <w:r w:rsidRPr="003440C8">
              <w:rPr>
                <w:sz w:val="24"/>
                <w:szCs w:val="24"/>
                <w:lang w:val="ru-RU"/>
              </w:rPr>
              <w:t>процентиль</w:t>
            </w:r>
            <w:r w:rsidRPr="006F5F5E">
              <w:rPr>
                <w:sz w:val="24"/>
                <w:szCs w:val="24"/>
                <w:lang w:val="ru-RU"/>
              </w:rPr>
              <w:t xml:space="preserve"> </w:t>
            </w:r>
            <w:r w:rsidRPr="003440C8">
              <w:rPr>
                <w:sz w:val="24"/>
                <w:szCs w:val="24"/>
                <w:lang w:val="ru-RU"/>
              </w:rPr>
              <w:t>за</w:t>
            </w:r>
            <w:r w:rsidRPr="006F5F5E">
              <w:rPr>
                <w:sz w:val="24"/>
                <w:szCs w:val="24"/>
                <w:lang w:val="ru-RU"/>
              </w:rPr>
              <w:t xml:space="preserve"> 202</w:t>
            </w:r>
            <w:r>
              <w:rPr>
                <w:sz w:val="24"/>
                <w:szCs w:val="24"/>
                <w:lang w:val="ru-RU"/>
              </w:rPr>
              <w:t>4</w:t>
            </w:r>
            <w:r w:rsidRPr="006F5F5E">
              <w:rPr>
                <w:sz w:val="24"/>
                <w:szCs w:val="24"/>
                <w:lang w:val="ru-RU"/>
              </w:rPr>
              <w:t xml:space="preserve"> </w:t>
            </w:r>
            <w:r w:rsidRPr="003440C8">
              <w:rPr>
                <w:sz w:val="24"/>
                <w:szCs w:val="24"/>
                <w:lang w:val="ru-RU"/>
              </w:rPr>
              <w:t>год</w:t>
            </w:r>
            <w:r w:rsidRPr="006F5F5E">
              <w:rPr>
                <w:sz w:val="24"/>
                <w:szCs w:val="24"/>
                <w:lang w:val="ru-RU"/>
              </w:rPr>
              <w:t xml:space="preserve"> </w:t>
            </w:r>
            <w:r w:rsidRPr="003440C8">
              <w:rPr>
                <w:sz w:val="24"/>
                <w:szCs w:val="24"/>
                <w:lang w:val="ru-RU"/>
              </w:rPr>
              <w:t>по</w:t>
            </w:r>
            <w:r w:rsidRPr="006F5F5E">
              <w:rPr>
                <w:sz w:val="24"/>
                <w:szCs w:val="24"/>
                <w:lang w:val="ru-RU"/>
              </w:rPr>
              <w:t xml:space="preserve"> </w:t>
            </w:r>
            <w:r w:rsidRPr="003440C8">
              <w:rPr>
                <w:sz w:val="24"/>
                <w:szCs w:val="24"/>
                <w:lang w:val="ru-RU"/>
              </w:rPr>
              <w:t>области</w:t>
            </w:r>
            <w:r w:rsidRPr="006F5F5E">
              <w:rPr>
                <w:sz w:val="24"/>
                <w:szCs w:val="24"/>
                <w:lang w:val="ru-RU"/>
              </w:rPr>
              <w:t xml:space="preserve"> </w:t>
            </w:r>
            <w:r w:rsidRPr="003440C8">
              <w:rPr>
                <w:sz w:val="24"/>
                <w:szCs w:val="24"/>
                <w:lang w:val="ru-RU"/>
              </w:rPr>
              <w:t>науки</w:t>
            </w:r>
            <w:r w:rsidRPr="006F5F5E">
              <w:rPr>
                <w:sz w:val="24"/>
                <w:szCs w:val="24"/>
                <w:lang w:val="ru-RU"/>
              </w:rPr>
              <w:t xml:space="preserve">  </w:t>
            </w:r>
          </w:p>
          <w:p w:rsidR="00A74F60" w:rsidRPr="00F72742" w:rsidRDefault="00CA0E8B" w:rsidP="00CA0E8B">
            <w:pPr>
              <w:spacing w:after="20"/>
              <w:ind w:left="20" w:right="112"/>
              <w:jc w:val="both"/>
              <w:rPr>
                <w:sz w:val="24"/>
                <w:szCs w:val="24"/>
                <w:highlight w:val="red"/>
                <w:lang w:val="ru-RU"/>
              </w:rPr>
            </w:pPr>
            <w:r w:rsidRPr="00CA0E8B">
              <w:rPr>
                <w:sz w:val="24"/>
                <w:szCs w:val="24"/>
              </w:rPr>
              <w:t xml:space="preserve">Agronomy and Crop Science </w:t>
            </w:r>
            <w:r w:rsidR="00F97678" w:rsidRPr="006F5F5E">
              <w:rPr>
                <w:sz w:val="24"/>
                <w:szCs w:val="24"/>
              </w:rPr>
              <w:t>(</w:t>
            </w:r>
            <w:r>
              <w:rPr>
                <w:sz w:val="24"/>
                <w:szCs w:val="24"/>
                <w:lang w:val="ru-RU"/>
              </w:rPr>
              <w:t>агрономия и растениеводство</w:t>
            </w:r>
            <w:r w:rsidR="00F97678" w:rsidRPr="006F5F5E">
              <w:rPr>
                <w:sz w:val="24"/>
                <w:szCs w:val="24"/>
              </w:rPr>
              <w:t xml:space="preserve">) </w:t>
            </w:r>
            <w:r w:rsidR="00F97678" w:rsidRPr="00FB52F0">
              <w:rPr>
                <w:sz w:val="24"/>
                <w:szCs w:val="24"/>
              </w:rPr>
              <w:t xml:space="preserve">– </w:t>
            </w:r>
            <w:r>
              <w:rPr>
                <w:sz w:val="24"/>
                <w:szCs w:val="24"/>
                <w:lang w:val="ru-RU"/>
              </w:rPr>
              <w:t>41</w:t>
            </w:r>
            <w:r w:rsidR="00F97678" w:rsidRPr="00FB52F0">
              <w:rPr>
                <w:sz w:val="24"/>
                <w:szCs w:val="24"/>
              </w:rPr>
              <w:t>.</w:t>
            </w:r>
          </w:p>
        </w:tc>
        <w:tc>
          <w:tcPr>
            <w:tcW w:w="212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CA0E8B" w:rsidRPr="00271A78" w:rsidRDefault="00CA0E8B" w:rsidP="00CA0E8B">
            <w:pPr>
              <w:spacing w:after="0" w:line="240" w:lineRule="auto"/>
              <w:ind w:left="20" w:right="112"/>
              <w:jc w:val="both"/>
              <w:rPr>
                <w:rStyle w:val="text"/>
                <w:sz w:val="28"/>
                <w:szCs w:val="28"/>
                <w:lang w:val="kk-KZ"/>
              </w:rPr>
            </w:pPr>
            <w:r w:rsidRPr="00271A78">
              <w:rPr>
                <w:rStyle w:val="text"/>
                <w:sz w:val="28"/>
                <w:szCs w:val="28"/>
                <w:lang w:val="kk-KZ"/>
              </w:rPr>
              <w:t xml:space="preserve">G.T.Syzdykova, T.Zh. Aidarbekova, N.V. Malitskaya, </w:t>
            </w:r>
          </w:p>
          <w:p w:rsidR="007059D8" w:rsidRPr="00CF3115" w:rsidRDefault="00CA0E8B" w:rsidP="00CA0E8B">
            <w:pPr>
              <w:spacing w:after="0"/>
              <w:ind w:right="113"/>
              <w:jc w:val="both"/>
              <w:rPr>
                <w:sz w:val="24"/>
                <w:szCs w:val="24"/>
                <w:lang w:val="ru-RU"/>
              </w:rPr>
            </w:pPr>
            <w:r w:rsidRPr="00603B23">
              <w:rPr>
                <w:rStyle w:val="text"/>
                <w:sz w:val="28"/>
                <w:szCs w:val="28"/>
              </w:rPr>
              <w:t xml:space="preserve">R.E. Nurgaziev, </w:t>
            </w:r>
            <w:r w:rsidRPr="00EA5B07">
              <w:rPr>
                <w:b/>
                <w:sz w:val="28"/>
                <w:szCs w:val="28"/>
                <w:u w:val="single"/>
                <w:shd w:val="clear" w:color="auto" w:fill="FFFFFF"/>
              </w:rPr>
              <w:t>Shegenov S.,</w:t>
            </w:r>
            <w:r w:rsidRPr="00EA5B07">
              <w:rPr>
                <w:sz w:val="28"/>
                <w:szCs w:val="28"/>
                <w:shd w:val="clear" w:color="auto" w:fill="FFFFFF"/>
              </w:rPr>
              <w:t xml:space="preserve"> </w:t>
            </w:r>
            <w:r w:rsidRPr="00603B23">
              <w:rPr>
                <w:rStyle w:val="text"/>
                <w:sz w:val="28"/>
                <w:szCs w:val="28"/>
              </w:rPr>
              <w:t>M.U. Zhabayeva, and S.K. Makhanova</w:t>
            </w:r>
          </w:p>
        </w:tc>
        <w:tc>
          <w:tcPr>
            <w:tcW w:w="1681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74F60" w:rsidRPr="00D93CD2" w:rsidRDefault="00CA0E8B" w:rsidP="00852B95">
            <w:pPr>
              <w:spacing w:after="20"/>
              <w:ind w:left="20" w:right="111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соавтор</w:t>
            </w:r>
          </w:p>
        </w:tc>
      </w:tr>
    </w:tbl>
    <w:p w:rsidR="007533B9" w:rsidRDefault="006A7F54" w:rsidP="007533B9">
      <w:pPr>
        <w:spacing w:after="0"/>
        <w:jc w:val="both"/>
        <w:rPr>
          <w:color w:val="000000"/>
          <w:sz w:val="28"/>
        </w:rPr>
      </w:pPr>
      <w:r>
        <w:rPr>
          <w:color w:val="000000"/>
          <w:sz w:val="28"/>
        </w:rPr>
        <w:t>   </w:t>
      </w:r>
    </w:p>
    <w:p w:rsidR="00795788" w:rsidRPr="007533B9" w:rsidRDefault="00795788" w:rsidP="007533B9">
      <w:pPr>
        <w:spacing w:after="0"/>
        <w:jc w:val="both"/>
        <w:rPr>
          <w:color w:val="000000"/>
          <w:sz w:val="28"/>
        </w:rPr>
      </w:pPr>
      <w:r w:rsidRPr="00795788">
        <w:rPr>
          <w:b/>
          <w:sz w:val="28"/>
          <w:szCs w:val="28"/>
          <w:lang w:val="ru-RU"/>
        </w:rPr>
        <w:t>Автор</w:t>
      </w:r>
      <w:r w:rsidRPr="00FB52F0">
        <w:rPr>
          <w:b/>
          <w:sz w:val="28"/>
          <w:szCs w:val="28"/>
        </w:rPr>
        <w:t>:</w:t>
      </w:r>
      <w:r w:rsidR="00D93CD2" w:rsidRPr="00FB52F0">
        <w:rPr>
          <w:sz w:val="28"/>
          <w:szCs w:val="28"/>
        </w:rPr>
        <w:tab/>
      </w:r>
      <w:r w:rsidR="007533B9">
        <w:rPr>
          <w:sz w:val="28"/>
          <w:szCs w:val="28"/>
          <w:lang w:val="kk-KZ"/>
        </w:rPr>
        <w:t xml:space="preserve">                      </w:t>
      </w:r>
      <w:r w:rsidR="005717DB">
        <w:rPr>
          <w:sz w:val="28"/>
          <w:szCs w:val="28"/>
          <w:lang w:val="kk-KZ"/>
        </w:rPr>
        <w:t xml:space="preserve">        </w:t>
      </w:r>
      <w:r w:rsidR="00CA0E8B">
        <w:rPr>
          <w:sz w:val="28"/>
          <w:szCs w:val="28"/>
          <w:lang w:val="ru-RU"/>
        </w:rPr>
        <w:t>Шегенов С.Т.</w:t>
      </w:r>
      <w:r>
        <w:rPr>
          <w:sz w:val="28"/>
          <w:szCs w:val="28"/>
          <w:lang w:val="kk-KZ"/>
        </w:rPr>
        <w:tab/>
      </w:r>
      <w:r>
        <w:rPr>
          <w:sz w:val="28"/>
          <w:szCs w:val="28"/>
          <w:lang w:val="kk-KZ"/>
        </w:rPr>
        <w:tab/>
      </w:r>
      <w:r>
        <w:rPr>
          <w:sz w:val="28"/>
          <w:szCs w:val="28"/>
          <w:lang w:val="kk-KZ"/>
        </w:rPr>
        <w:tab/>
        <w:t xml:space="preserve"> </w:t>
      </w:r>
      <w:r w:rsidR="007533B9">
        <w:rPr>
          <w:sz w:val="28"/>
          <w:szCs w:val="28"/>
          <w:lang w:val="kk-KZ"/>
        </w:rPr>
        <w:t xml:space="preserve">         </w:t>
      </w:r>
      <w:r w:rsidR="005717DB">
        <w:rPr>
          <w:sz w:val="28"/>
          <w:szCs w:val="28"/>
          <w:lang w:val="kk-KZ"/>
        </w:rPr>
        <w:t xml:space="preserve">       </w:t>
      </w:r>
      <w:r w:rsidRPr="009D7585">
        <w:rPr>
          <w:b/>
          <w:sz w:val="28"/>
          <w:szCs w:val="28"/>
          <w:lang w:val="kk-KZ"/>
        </w:rPr>
        <w:t>Ученый секретарь:</w:t>
      </w:r>
      <w:r>
        <w:rPr>
          <w:sz w:val="28"/>
          <w:szCs w:val="28"/>
          <w:lang w:val="kk-KZ"/>
        </w:rPr>
        <w:tab/>
      </w:r>
      <w:r>
        <w:rPr>
          <w:sz w:val="28"/>
          <w:szCs w:val="28"/>
          <w:lang w:val="kk-KZ"/>
        </w:rPr>
        <w:tab/>
      </w:r>
      <w:r>
        <w:rPr>
          <w:sz w:val="28"/>
          <w:szCs w:val="28"/>
          <w:lang w:val="kk-KZ"/>
        </w:rPr>
        <w:tab/>
      </w:r>
      <w:r w:rsidR="005717DB">
        <w:rPr>
          <w:sz w:val="28"/>
          <w:szCs w:val="28"/>
          <w:lang w:val="kk-KZ"/>
        </w:rPr>
        <w:t xml:space="preserve">     </w:t>
      </w:r>
      <w:r>
        <w:rPr>
          <w:sz w:val="28"/>
          <w:szCs w:val="28"/>
          <w:lang w:val="kk-KZ"/>
        </w:rPr>
        <w:t>Г.Т. Тлеубердина</w:t>
      </w:r>
    </w:p>
    <w:sectPr w:rsidR="00795788" w:rsidRPr="007533B9" w:rsidSect="00FB52F0">
      <w:headerReference w:type="default" r:id="rId12"/>
      <w:pgSz w:w="16838" w:h="11906" w:orient="landscape"/>
      <w:pgMar w:top="992" w:right="567" w:bottom="851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04A4" w:rsidRDefault="005C04A4" w:rsidP="003440C8">
      <w:pPr>
        <w:spacing w:after="0" w:line="240" w:lineRule="auto"/>
      </w:pPr>
      <w:r>
        <w:separator/>
      </w:r>
    </w:p>
  </w:endnote>
  <w:endnote w:type="continuationSeparator" w:id="0">
    <w:p w:rsidR="005C04A4" w:rsidRDefault="005C04A4" w:rsidP="003440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04A4" w:rsidRDefault="005C04A4" w:rsidP="003440C8">
      <w:pPr>
        <w:spacing w:after="0" w:line="240" w:lineRule="auto"/>
      </w:pPr>
      <w:r>
        <w:separator/>
      </w:r>
    </w:p>
  </w:footnote>
  <w:footnote w:type="continuationSeparator" w:id="0">
    <w:p w:rsidR="005C04A4" w:rsidRDefault="005C04A4" w:rsidP="003440C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133281007"/>
      <w:docPartObj>
        <w:docPartGallery w:val="Page Numbers (Top of Page)"/>
        <w:docPartUnique/>
      </w:docPartObj>
    </w:sdtPr>
    <w:sdtEndPr/>
    <w:sdtContent>
      <w:p w:rsidR="003440C8" w:rsidRDefault="003440C8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C04A4" w:rsidRPr="005C04A4">
          <w:rPr>
            <w:noProof/>
            <w:lang w:val="ru-RU"/>
          </w:rPr>
          <w:t>1</w:t>
        </w:r>
        <w:r>
          <w:fldChar w:fldCharType="end"/>
        </w:r>
      </w:p>
    </w:sdtContent>
  </w:sdt>
  <w:p w:rsidR="003440C8" w:rsidRDefault="003440C8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7FE0"/>
    <w:rsid w:val="0001032A"/>
    <w:rsid w:val="00040D81"/>
    <w:rsid w:val="0007325A"/>
    <w:rsid w:val="00090121"/>
    <w:rsid w:val="0016044B"/>
    <w:rsid w:val="0017198F"/>
    <w:rsid w:val="001764CB"/>
    <w:rsid w:val="00190CF5"/>
    <w:rsid w:val="0023182F"/>
    <w:rsid w:val="00267FE0"/>
    <w:rsid w:val="0031162A"/>
    <w:rsid w:val="003440C8"/>
    <w:rsid w:val="00386351"/>
    <w:rsid w:val="003C3D1D"/>
    <w:rsid w:val="003F4431"/>
    <w:rsid w:val="004167CF"/>
    <w:rsid w:val="004A6876"/>
    <w:rsid w:val="004C1B72"/>
    <w:rsid w:val="00567F91"/>
    <w:rsid w:val="005717DB"/>
    <w:rsid w:val="005740FF"/>
    <w:rsid w:val="00576F3B"/>
    <w:rsid w:val="005B1D43"/>
    <w:rsid w:val="005C04A4"/>
    <w:rsid w:val="005D5F70"/>
    <w:rsid w:val="00623688"/>
    <w:rsid w:val="006A7F54"/>
    <w:rsid w:val="006F5F5E"/>
    <w:rsid w:val="007059D8"/>
    <w:rsid w:val="00712B7A"/>
    <w:rsid w:val="007533B9"/>
    <w:rsid w:val="0078284E"/>
    <w:rsid w:val="00795788"/>
    <w:rsid w:val="007A4A4B"/>
    <w:rsid w:val="007A5830"/>
    <w:rsid w:val="00825C66"/>
    <w:rsid w:val="0084591D"/>
    <w:rsid w:val="00852B95"/>
    <w:rsid w:val="00881845"/>
    <w:rsid w:val="008A50C6"/>
    <w:rsid w:val="0092714E"/>
    <w:rsid w:val="009B3790"/>
    <w:rsid w:val="00A7250D"/>
    <w:rsid w:val="00A74F60"/>
    <w:rsid w:val="00B3516E"/>
    <w:rsid w:val="00B54792"/>
    <w:rsid w:val="00B811C2"/>
    <w:rsid w:val="00BF1B43"/>
    <w:rsid w:val="00C86477"/>
    <w:rsid w:val="00CA0E8B"/>
    <w:rsid w:val="00CC6F2B"/>
    <w:rsid w:val="00CD6F3F"/>
    <w:rsid w:val="00CF3115"/>
    <w:rsid w:val="00D26D23"/>
    <w:rsid w:val="00D64294"/>
    <w:rsid w:val="00D93CD2"/>
    <w:rsid w:val="00DF5E81"/>
    <w:rsid w:val="00E4309F"/>
    <w:rsid w:val="00E533B9"/>
    <w:rsid w:val="00E757EF"/>
    <w:rsid w:val="00ED419C"/>
    <w:rsid w:val="00F42F91"/>
    <w:rsid w:val="00F72742"/>
    <w:rsid w:val="00F97678"/>
    <w:rsid w:val="00FB52F0"/>
    <w:rsid w:val="00FE03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7F54"/>
    <w:rPr>
      <w:rFonts w:ascii="Times New Roman" w:eastAsia="Times New Roman" w:hAnsi="Times New Roman" w:cs="Times New Roman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7325A"/>
    <w:rPr>
      <w:color w:val="0000FF" w:themeColor="hyperlink"/>
      <w:u w:val="single"/>
    </w:rPr>
  </w:style>
  <w:style w:type="paragraph" w:styleId="a4">
    <w:name w:val="header"/>
    <w:basedOn w:val="a"/>
    <w:link w:val="a5"/>
    <w:uiPriority w:val="99"/>
    <w:unhideWhenUsed/>
    <w:rsid w:val="003440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3440C8"/>
    <w:rPr>
      <w:rFonts w:ascii="Times New Roman" w:eastAsia="Times New Roman" w:hAnsi="Times New Roman" w:cs="Times New Roman"/>
      <w:lang w:val="en-US"/>
    </w:rPr>
  </w:style>
  <w:style w:type="paragraph" w:styleId="a6">
    <w:name w:val="footer"/>
    <w:basedOn w:val="a"/>
    <w:link w:val="a7"/>
    <w:uiPriority w:val="99"/>
    <w:unhideWhenUsed/>
    <w:rsid w:val="003440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3440C8"/>
    <w:rPr>
      <w:rFonts w:ascii="Times New Roman" w:eastAsia="Times New Roman" w:hAnsi="Times New Roman" w:cs="Times New Roman"/>
      <w:lang w:val="en-US"/>
    </w:rPr>
  </w:style>
  <w:style w:type="paragraph" w:styleId="a8">
    <w:name w:val="Balloon Text"/>
    <w:basedOn w:val="a"/>
    <w:link w:val="a9"/>
    <w:uiPriority w:val="99"/>
    <w:semiHidden/>
    <w:unhideWhenUsed/>
    <w:rsid w:val="00D26D2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D26D23"/>
    <w:rPr>
      <w:rFonts w:ascii="Segoe UI" w:eastAsia="Times New Roman" w:hAnsi="Segoe UI" w:cs="Segoe UI"/>
      <w:sz w:val="18"/>
      <w:szCs w:val="18"/>
      <w:lang w:val="en-US"/>
    </w:rPr>
  </w:style>
  <w:style w:type="character" w:styleId="aa">
    <w:name w:val="FollowedHyperlink"/>
    <w:basedOn w:val="a0"/>
    <w:uiPriority w:val="99"/>
    <w:semiHidden/>
    <w:unhideWhenUsed/>
    <w:rsid w:val="00F97678"/>
    <w:rPr>
      <w:color w:val="800080" w:themeColor="followedHyperlink"/>
      <w:u w:val="single"/>
    </w:rPr>
  </w:style>
  <w:style w:type="character" w:customStyle="1" w:styleId="text">
    <w:name w:val="text"/>
    <w:rsid w:val="00CA0E8B"/>
    <w:rPr>
      <w:rFonts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7F54"/>
    <w:rPr>
      <w:rFonts w:ascii="Times New Roman" w:eastAsia="Times New Roman" w:hAnsi="Times New Roman" w:cs="Times New Roman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7325A"/>
    <w:rPr>
      <w:color w:val="0000FF" w:themeColor="hyperlink"/>
      <w:u w:val="single"/>
    </w:rPr>
  </w:style>
  <w:style w:type="paragraph" w:styleId="a4">
    <w:name w:val="header"/>
    <w:basedOn w:val="a"/>
    <w:link w:val="a5"/>
    <w:uiPriority w:val="99"/>
    <w:unhideWhenUsed/>
    <w:rsid w:val="003440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3440C8"/>
    <w:rPr>
      <w:rFonts w:ascii="Times New Roman" w:eastAsia="Times New Roman" w:hAnsi="Times New Roman" w:cs="Times New Roman"/>
      <w:lang w:val="en-US"/>
    </w:rPr>
  </w:style>
  <w:style w:type="paragraph" w:styleId="a6">
    <w:name w:val="footer"/>
    <w:basedOn w:val="a"/>
    <w:link w:val="a7"/>
    <w:uiPriority w:val="99"/>
    <w:unhideWhenUsed/>
    <w:rsid w:val="003440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3440C8"/>
    <w:rPr>
      <w:rFonts w:ascii="Times New Roman" w:eastAsia="Times New Roman" w:hAnsi="Times New Roman" w:cs="Times New Roman"/>
      <w:lang w:val="en-US"/>
    </w:rPr>
  </w:style>
  <w:style w:type="paragraph" w:styleId="a8">
    <w:name w:val="Balloon Text"/>
    <w:basedOn w:val="a"/>
    <w:link w:val="a9"/>
    <w:uiPriority w:val="99"/>
    <w:semiHidden/>
    <w:unhideWhenUsed/>
    <w:rsid w:val="00D26D2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D26D23"/>
    <w:rPr>
      <w:rFonts w:ascii="Segoe UI" w:eastAsia="Times New Roman" w:hAnsi="Segoe UI" w:cs="Segoe UI"/>
      <w:sz w:val="18"/>
      <w:szCs w:val="18"/>
      <w:lang w:val="en-US"/>
    </w:rPr>
  </w:style>
  <w:style w:type="character" w:styleId="aa">
    <w:name w:val="FollowedHyperlink"/>
    <w:basedOn w:val="a0"/>
    <w:uiPriority w:val="99"/>
    <w:semiHidden/>
    <w:unhideWhenUsed/>
    <w:rsid w:val="00F97678"/>
    <w:rPr>
      <w:color w:val="800080" w:themeColor="followedHyperlink"/>
      <w:u w:val="single"/>
    </w:rPr>
  </w:style>
  <w:style w:type="character" w:customStyle="1" w:styleId="text">
    <w:name w:val="text"/>
    <w:rsid w:val="00CA0E8B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copus.com/authid/detail.uri?authorId=58769791600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doi.org/10.54910/sabrao2024.56.5.11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doi.org/10.18280/ijdne.180522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orcid.org/0000-0001-7158-0661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CAF89FF-C6F2-423D-8FED-5F7809EDEC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351</Words>
  <Characters>2001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админ</cp:lastModifiedBy>
  <cp:revision>3</cp:revision>
  <cp:lastPrinted>2024-05-10T04:51:00Z</cp:lastPrinted>
  <dcterms:created xsi:type="dcterms:W3CDTF">2025-03-15T01:12:00Z</dcterms:created>
  <dcterms:modified xsi:type="dcterms:W3CDTF">2025-03-15T01:26:00Z</dcterms:modified>
</cp:coreProperties>
</file>