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F54" w:rsidRDefault="00E03D43" w:rsidP="006A7F54">
      <w:pPr>
        <w:spacing w:after="0"/>
        <w:jc w:val="center"/>
        <w:rPr>
          <w:b/>
          <w:color w:val="000000"/>
          <w:sz w:val="28"/>
          <w:lang w:val="ru-RU"/>
        </w:rPr>
      </w:pPr>
      <w:r w:rsidRPr="00E03D43">
        <w:rPr>
          <w:b/>
          <w:color w:val="000000"/>
          <w:sz w:val="28"/>
          <w:lang w:val="ru-RU"/>
        </w:rPr>
        <w:t>Халықаралық рецензияланған басылымдардағы жарияланымдар тізімі</w:t>
      </w:r>
    </w:p>
    <w:p w:rsidR="006A7F54" w:rsidRPr="006A7F54" w:rsidRDefault="006A7F54" w:rsidP="006A7F54">
      <w:pPr>
        <w:spacing w:after="0"/>
        <w:jc w:val="center"/>
        <w:rPr>
          <w:b/>
          <w:lang w:val="ru-RU"/>
        </w:rPr>
      </w:pPr>
    </w:p>
    <w:p w:rsidR="006A7F54" w:rsidRPr="001441A6" w:rsidRDefault="00E03D43" w:rsidP="006A7F54">
      <w:pPr>
        <w:spacing w:after="0"/>
        <w:jc w:val="both"/>
        <w:rPr>
          <w:lang w:val="ru-RU"/>
        </w:rPr>
      </w:pPr>
      <w:r w:rsidRPr="00E03D43">
        <w:rPr>
          <w:color w:val="000000"/>
          <w:sz w:val="28"/>
          <w:lang w:val="ru-RU"/>
        </w:rPr>
        <w:t>Үміткердің тегі</w:t>
      </w:r>
      <w:r w:rsidR="0007325A">
        <w:rPr>
          <w:color w:val="000000"/>
          <w:sz w:val="28"/>
          <w:lang w:val="ru-RU"/>
        </w:rPr>
        <w:t xml:space="preserve">: </w:t>
      </w:r>
      <w:r w:rsidR="00F97678">
        <w:rPr>
          <w:color w:val="000000"/>
          <w:sz w:val="28"/>
          <w:lang w:val="kk-KZ"/>
        </w:rPr>
        <w:t>Шегенов С.Т. (</w:t>
      </w:r>
      <w:r w:rsidR="00F97678">
        <w:rPr>
          <w:color w:val="000000"/>
          <w:sz w:val="28"/>
        </w:rPr>
        <w:t>Shegenov</w:t>
      </w:r>
      <w:r w:rsidR="00F97678" w:rsidRPr="00E03D43">
        <w:rPr>
          <w:color w:val="000000"/>
          <w:sz w:val="28"/>
          <w:lang w:val="ru-RU"/>
        </w:rPr>
        <w:t xml:space="preserve"> </w:t>
      </w:r>
      <w:r w:rsidR="00F97678">
        <w:rPr>
          <w:color w:val="000000"/>
          <w:sz w:val="28"/>
        </w:rPr>
        <w:t>Serikpay</w:t>
      </w:r>
      <w:r w:rsidR="00F97678" w:rsidRPr="00E03D43">
        <w:rPr>
          <w:color w:val="000000"/>
          <w:sz w:val="28"/>
          <w:lang w:val="ru-RU"/>
        </w:rPr>
        <w:t xml:space="preserve"> </w:t>
      </w:r>
      <w:r w:rsidR="00F97678">
        <w:rPr>
          <w:color w:val="000000"/>
          <w:sz w:val="28"/>
        </w:rPr>
        <w:t>Taishebayevich</w:t>
      </w:r>
      <w:r w:rsidR="007533B9" w:rsidRPr="007533B9">
        <w:rPr>
          <w:color w:val="000000"/>
          <w:sz w:val="28"/>
          <w:lang w:val="kk-KZ"/>
        </w:rPr>
        <w:t xml:space="preserve">) </w:t>
      </w:r>
      <w:r w:rsidR="00B54792">
        <w:rPr>
          <w:color w:val="000000"/>
          <w:sz w:val="28"/>
          <w:lang w:val="ru-RU"/>
        </w:rPr>
        <w:t xml:space="preserve"> </w:t>
      </w:r>
    </w:p>
    <w:p w:rsidR="006A7F54" w:rsidRPr="00E03D43" w:rsidRDefault="00E03D43" w:rsidP="006A7F54">
      <w:pPr>
        <w:spacing w:after="0"/>
        <w:jc w:val="both"/>
      </w:pPr>
      <w:r w:rsidRPr="00E03D43">
        <w:rPr>
          <w:color w:val="000000"/>
          <w:sz w:val="28"/>
          <w:lang w:val="ru-RU"/>
        </w:rPr>
        <w:t>Автор идентификаторлары (бар болса)</w:t>
      </w:r>
      <w:r w:rsidR="006A7F54" w:rsidRPr="00E03D43">
        <w:rPr>
          <w:color w:val="000000"/>
          <w:sz w:val="28"/>
        </w:rPr>
        <w:t>:</w:t>
      </w:r>
    </w:p>
    <w:p w:rsidR="00F97678" w:rsidRPr="006F5F5E" w:rsidRDefault="00F97678" w:rsidP="00F97678">
      <w:pPr>
        <w:spacing w:after="0"/>
        <w:jc w:val="both"/>
      </w:pPr>
      <w:r>
        <w:rPr>
          <w:color w:val="000000"/>
          <w:sz w:val="28"/>
        </w:rPr>
        <w:t xml:space="preserve">Web of Science Researcher ID: </w:t>
      </w:r>
      <w:r w:rsidRPr="006F5F5E">
        <w:rPr>
          <w:color w:val="000000"/>
          <w:sz w:val="28"/>
        </w:rPr>
        <w:t xml:space="preserve">- </w:t>
      </w:r>
    </w:p>
    <w:p w:rsidR="007533B9" w:rsidRPr="007533B9" w:rsidRDefault="007533B9" w:rsidP="007533B9">
      <w:pPr>
        <w:spacing w:after="0"/>
        <w:jc w:val="both"/>
        <w:rPr>
          <w:color w:val="000000"/>
          <w:sz w:val="28"/>
          <w:u w:val="single"/>
          <w:lang w:val="kk-KZ"/>
        </w:rPr>
      </w:pPr>
      <w:r w:rsidRPr="007533B9">
        <w:rPr>
          <w:color w:val="000000"/>
          <w:sz w:val="28"/>
          <w:lang w:val="kk-KZ"/>
        </w:rPr>
        <w:t xml:space="preserve">Scopus Author ID: </w:t>
      </w:r>
      <w:hyperlink r:id="rId7" w:history="1">
        <w:r w:rsidR="00F97678" w:rsidRPr="00605729">
          <w:rPr>
            <w:rStyle w:val="a3"/>
            <w:sz w:val="28"/>
            <w:lang w:val="kk-KZ"/>
          </w:rPr>
          <w:t>https://www.scopus.com/authid/detail.uri?authorId=58769791600</w:t>
        </w:r>
      </w:hyperlink>
      <w:r w:rsidR="00F97678">
        <w:rPr>
          <w:color w:val="000000"/>
          <w:sz w:val="28"/>
          <w:lang w:val="kk-KZ"/>
        </w:rPr>
        <w:t xml:space="preserve"> </w:t>
      </w:r>
    </w:p>
    <w:p w:rsidR="007533B9" w:rsidRPr="00F97678" w:rsidRDefault="007533B9" w:rsidP="007533B9">
      <w:pPr>
        <w:spacing w:after="0"/>
        <w:jc w:val="both"/>
        <w:rPr>
          <w:color w:val="000000"/>
          <w:sz w:val="28"/>
          <w:u w:val="single"/>
          <w:lang w:val="ru-RU"/>
        </w:rPr>
      </w:pPr>
      <w:r w:rsidRPr="007533B9">
        <w:rPr>
          <w:color w:val="000000"/>
          <w:sz w:val="28"/>
          <w:lang w:val="kk-KZ"/>
        </w:rPr>
        <w:t xml:space="preserve">ORCID: </w:t>
      </w:r>
      <w:hyperlink r:id="rId8" w:history="1">
        <w:r w:rsidR="00F97678" w:rsidRPr="00605729">
          <w:rPr>
            <w:rStyle w:val="a3"/>
          </w:rPr>
          <w:t>https://orcid.org/0000-0001-7158-0661</w:t>
        </w:r>
      </w:hyperlink>
      <w:r w:rsidR="00F97678">
        <w:rPr>
          <w:lang w:val="ru-RU"/>
        </w:rPr>
        <w:t xml:space="preserve">  </w:t>
      </w:r>
    </w:p>
    <w:p w:rsidR="006A7F54" w:rsidRPr="006A7F54" w:rsidRDefault="006A7F54" w:rsidP="006A7F54">
      <w:pPr>
        <w:spacing w:after="0"/>
        <w:jc w:val="both"/>
        <w:rPr>
          <w:lang w:val="ru-RU"/>
        </w:rPr>
      </w:pP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487"/>
        <w:gridCol w:w="1970"/>
        <w:gridCol w:w="1559"/>
        <w:gridCol w:w="2123"/>
        <w:gridCol w:w="2126"/>
        <w:gridCol w:w="1681"/>
      </w:tblGrid>
      <w:tr w:rsidR="006A7F54" w:rsidRPr="00E03D43" w:rsidTr="00FB52F0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:rsidR="006A7F54" w:rsidRPr="00E03D43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р.с.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rStyle w:val="ezkurwreuab5ozgtqnkl"/>
              </w:rPr>
              <w:t>Басылымның</w:t>
            </w:r>
            <w:r>
              <w:t xml:space="preserve"> </w:t>
            </w:r>
            <w:r>
              <w:rPr>
                <w:rStyle w:val="ezkurwreuab5ozgtqnkl"/>
              </w:rPr>
              <w:t>атау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E03D43">
              <w:rPr>
                <w:color w:val="000000"/>
                <w:sz w:val="24"/>
                <w:szCs w:val="24"/>
                <w:lang w:val="ru-RU"/>
              </w:rPr>
              <w:t>Жариялау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түрі</w:t>
            </w:r>
            <w:r w:rsidRPr="00E03D43">
              <w:rPr>
                <w:color w:val="000000"/>
                <w:sz w:val="24"/>
                <w:szCs w:val="24"/>
              </w:rPr>
              <w:t xml:space="preserve"> (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мақала</w:t>
            </w:r>
            <w:r w:rsidRPr="00E03D43">
              <w:rPr>
                <w:color w:val="000000"/>
                <w:sz w:val="24"/>
                <w:szCs w:val="24"/>
              </w:rPr>
              <w:t xml:space="preserve">,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шолу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және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т</w:t>
            </w:r>
            <w:r w:rsidRPr="00E03D43">
              <w:rPr>
                <w:color w:val="000000"/>
                <w:sz w:val="24"/>
                <w:szCs w:val="24"/>
              </w:rPr>
              <w:t xml:space="preserve">.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б</w:t>
            </w:r>
            <w:r w:rsidRPr="00E03D43">
              <w:rPr>
                <w:color w:val="000000"/>
                <w:sz w:val="24"/>
                <w:szCs w:val="24"/>
              </w:rPr>
              <w:t>.)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E03D43">
              <w:rPr>
                <w:color w:val="000000"/>
                <w:sz w:val="24"/>
                <w:szCs w:val="24"/>
                <w:lang w:val="ru-RU"/>
              </w:rPr>
              <w:t>Журнал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атауы</w:t>
            </w:r>
            <w:r w:rsidRPr="00E03D43">
              <w:rPr>
                <w:color w:val="000000"/>
                <w:sz w:val="24"/>
                <w:szCs w:val="24"/>
              </w:rPr>
              <w:t xml:space="preserve">,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жарияланған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жылы</w:t>
            </w:r>
            <w:r w:rsidRPr="00E03D43">
              <w:rPr>
                <w:color w:val="000000"/>
                <w:sz w:val="24"/>
                <w:szCs w:val="24"/>
              </w:rPr>
              <w:t xml:space="preserve"> (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мәліметтер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базасына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сәйкес</w:t>
            </w:r>
            <w:r w:rsidRPr="00E03D43">
              <w:rPr>
                <w:color w:val="000000"/>
                <w:sz w:val="24"/>
                <w:szCs w:val="24"/>
              </w:rPr>
              <w:t>), DOI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E03D43">
              <w:rPr>
                <w:color w:val="000000"/>
                <w:sz w:val="24"/>
                <w:szCs w:val="24"/>
                <w:lang w:val="ru-RU"/>
              </w:rPr>
              <w:t>Журналдың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Импакт</w:t>
            </w:r>
            <w:r w:rsidRPr="00E03D43">
              <w:rPr>
                <w:color w:val="000000"/>
                <w:sz w:val="24"/>
                <w:szCs w:val="24"/>
              </w:rPr>
              <w:t>-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факторы</w:t>
            </w:r>
            <w:r w:rsidRPr="00E03D43">
              <w:rPr>
                <w:color w:val="000000"/>
                <w:sz w:val="24"/>
                <w:szCs w:val="24"/>
              </w:rPr>
              <w:t xml:space="preserve">,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квартиль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және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ғылым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саласы</w:t>
            </w:r>
            <w:r w:rsidRPr="00E03D43">
              <w:rPr>
                <w:color w:val="000000"/>
                <w:sz w:val="24"/>
                <w:szCs w:val="24"/>
              </w:rPr>
              <w:t xml:space="preserve"> * Journal Citation Reports (Citachen reports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журналы</w:t>
            </w:r>
            <w:r w:rsidRPr="00E03D43">
              <w:rPr>
                <w:color w:val="000000"/>
                <w:sz w:val="24"/>
                <w:szCs w:val="24"/>
              </w:rPr>
              <w:t xml:space="preserve">)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жариялаған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жылы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бойынша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E03D43">
              <w:rPr>
                <w:color w:val="000000"/>
                <w:sz w:val="24"/>
                <w:szCs w:val="24"/>
              </w:rPr>
              <w:t xml:space="preserve">Web of Science Core Collection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дерекқорындағы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Индекс</w:t>
            </w:r>
            <w:r w:rsidRPr="00E03D43">
              <w:rPr>
                <w:color w:val="000000"/>
                <w:sz w:val="24"/>
                <w:szCs w:val="24"/>
              </w:rPr>
              <w:t xml:space="preserve"> (Sience cor collection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Веб</w:t>
            </w:r>
            <w:r w:rsidRPr="00E03D43">
              <w:rPr>
                <w:color w:val="000000"/>
                <w:sz w:val="24"/>
                <w:szCs w:val="24"/>
              </w:rPr>
              <w:t>-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сайты</w:t>
            </w:r>
            <w:r w:rsidRPr="00E03D43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E03D43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E03D43">
              <w:rPr>
                <w:color w:val="000000"/>
                <w:sz w:val="24"/>
                <w:szCs w:val="24"/>
              </w:rPr>
              <w:t>Cinescore (</w:t>
            </w:r>
            <w:r>
              <w:rPr>
                <w:color w:val="000000"/>
                <w:sz w:val="24"/>
                <w:szCs w:val="24"/>
                <w:lang w:val="kk-KZ"/>
              </w:rPr>
              <w:t>С</w:t>
            </w:r>
            <w:r w:rsidRPr="00E03D43">
              <w:rPr>
                <w:color w:val="000000"/>
                <w:sz w:val="24"/>
                <w:szCs w:val="24"/>
              </w:rPr>
              <w:t>кор сайты) журнал</w:t>
            </w:r>
            <w:r>
              <w:rPr>
                <w:color w:val="000000"/>
                <w:sz w:val="24"/>
                <w:szCs w:val="24"/>
                <w:lang w:val="kk-KZ"/>
              </w:rPr>
              <w:t>ы</w:t>
            </w:r>
            <w:r w:rsidRPr="00E03D43">
              <w:rPr>
                <w:color w:val="000000"/>
                <w:sz w:val="24"/>
                <w:szCs w:val="24"/>
              </w:rPr>
              <w:t>, процентиль және ғылым саласы* Scopus (Скопус) жариялаған жылы бойынша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E03D43">
              <w:rPr>
                <w:color w:val="000000"/>
                <w:sz w:val="24"/>
                <w:szCs w:val="24"/>
                <w:lang w:val="ru-RU"/>
              </w:rPr>
              <w:t>Авторлардың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аты</w:t>
            </w:r>
            <w:r w:rsidRPr="00E03D43">
              <w:rPr>
                <w:color w:val="000000"/>
                <w:sz w:val="24"/>
                <w:szCs w:val="24"/>
              </w:rPr>
              <w:t>-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жөні</w:t>
            </w:r>
            <w:r w:rsidRPr="00E03D43">
              <w:rPr>
                <w:color w:val="000000"/>
                <w:sz w:val="24"/>
                <w:szCs w:val="24"/>
              </w:rPr>
              <w:t xml:space="preserve"> (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үміткердің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аты</w:t>
            </w:r>
            <w:r w:rsidRPr="00E03D43">
              <w:rPr>
                <w:color w:val="000000"/>
                <w:sz w:val="24"/>
                <w:szCs w:val="24"/>
              </w:rPr>
              <w:t>-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жөнінің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астын</w:t>
            </w:r>
            <w:r w:rsidRPr="00E03D43">
              <w:rPr>
                <w:color w:val="000000"/>
                <w:sz w:val="24"/>
                <w:szCs w:val="24"/>
              </w:rPr>
              <w:t xml:space="preserve"> 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сызу</w:t>
            </w:r>
            <w:r w:rsidRPr="00E03D43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E03D43" w:rsidRDefault="00E03D43" w:rsidP="00E03D43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E03D43">
              <w:rPr>
                <w:color w:val="000000"/>
                <w:sz w:val="24"/>
                <w:szCs w:val="24"/>
                <w:lang w:val="ru-RU"/>
              </w:rPr>
              <w:t xml:space="preserve">Үміткердің рөлі (бірлескен автор, бірінші автор немесе </w:t>
            </w:r>
            <w:r>
              <w:rPr>
                <w:color w:val="000000"/>
                <w:sz w:val="24"/>
                <w:szCs w:val="24"/>
                <w:lang w:val="ru-RU"/>
              </w:rPr>
              <w:t>корреспонденция үшін автор</w:t>
            </w:r>
            <w:r w:rsidRPr="00E03D43">
              <w:rPr>
                <w:color w:val="000000"/>
                <w:sz w:val="24"/>
                <w:szCs w:val="24"/>
                <w:lang w:val="ru-RU"/>
              </w:rPr>
              <w:t>)</w:t>
            </w:r>
          </w:p>
        </w:tc>
      </w:tr>
      <w:tr w:rsidR="00F97678" w:rsidRPr="003440C8" w:rsidTr="00FB52F0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97678" w:rsidRPr="003440C8" w:rsidRDefault="00F97678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3440C8" w:rsidRDefault="00F97678" w:rsidP="003D7521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4554F9">
              <w:rPr>
                <w:sz w:val="24"/>
                <w:szCs w:val="24"/>
                <w:lang w:val="kk-KZ"/>
              </w:rPr>
              <w:t>Improving Degraded Pastures in Northern Kazakhstan Through Moldboard Plowing and Grass Seed Mixtures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3440C8" w:rsidRDefault="00E03D43" w:rsidP="003D7521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мақала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84591D" w:rsidRDefault="00F97678" w:rsidP="003D7521">
            <w:pPr>
              <w:shd w:val="clear" w:color="auto" w:fill="FFFFFF"/>
              <w:spacing w:after="0" w:line="240" w:lineRule="auto"/>
              <w:jc w:val="both"/>
              <w:rPr>
                <w:bCs/>
                <w:color w:val="1E1E1E"/>
                <w:sz w:val="24"/>
                <w:szCs w:val="24"/>
              </w:rPr>
            </w:pPr>
            <w:r w:rsidRPr="004554F9">
              <w:rPr>
                <w:sz w:val="24"/>
                <w:szCs w:val="24"/>
                <w:lang w:val="kk-KZ"/>
              </w:rPr>
              <w:t>International Journal of Design and Nature and Ecodynamics</w:t>
            </w:r>
            <w:r>
              <w:rPr>
                <w:bCs/>
                <w:color w:val="1E1E1E"/>
                <w:sz w:val="24"/>
                <w:szCs w:val="24"/>
              </w:rPr>
              <w:t>,</w:t>
            </w:r>
            <w:r w:rsidRPr="004554F9">
              <w:rPr>
                <w:bCs/>
                <w:color w:val="1E1E1E"/>
                <w:sz w:val="24"/>
                <w:szCs w:val="24"/>
              </w:rPr>
              <w:t xml:space="preserve"> 2023</w:t>
            </w:r>
            <w:r w:rsidRPr="0084591D">
              <w:rPr>
                <w:bCs/>
                <w:color w:val="1E1E1E"/>
                <w:sz w:val="24"/>
                <w:szCs w:val="24"/>
              </w:rPr>
              <w:t>,</w:t>
            </w:r>
          </w:p>
          <w:p w:rsidR="00F97678" w:rsidRPr="001C562E" w:rsidRDefault="007E1DE2" w:rsidP="003D7521">
            <w:pPr>
              <w:shd w:val="clear" w:color="auto" w:fill="FFFFFF"/>
              <w:spacing w:after="0" w:line="240" w:lineRule="auto"/>
              <w:jc w:val="both"/>
              <w:rPr>
                <w:color w:val="1E1E1E"/>
                <w:sz w:val="24"/>
                <w:szCs w:val="24"/>
                <w:lang w:eastAsia="ru-RU"/>
              </w:rPr>
            </w:pPr>
            <w:hyperlink r:id="rId9" w:history="1">
              <w:r w:rsidR="00F97678" w:rsidRPr="001C562E">
                <w:rPr>
                  <w:rStyle w:val="a3"/>
                  <w:sz w:val="24"/>
                  <w:szCs w:val="24"/>
                  <w:lang w:eastAsia="ru-RU"/>
                </w:rPr>
                <w:t>https://doi.org/10.18280/ijdne.180522</w:t>
              </w:r>
            </w:hyperlink>
          </w:p>
          <w:p w:rsidR="00F97678" w:rsidRPr="0084591D" w:rsidRDefault="00F97678" w:rsidP="003D7521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84591D" w:rsidRDefault="00F97678" w:rsidP="003D7521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84591D" w:rsidRDefault="00F97678" w:rsidP="003D7521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E03D43" w:rsidRDefault="00F97678" w:rsidP="003D7521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E03D43">
              <w:rPr>
                <w:sz w:val="24"/>
                <w:szCs w:val="24"/>
              </w:rPr>
              <w:t xml:space="preserve"> (</w:t>
            </w:r>
            <w:r w:rsidRPr="003440C8">
              <w:rPr>
                <w:sz w:val="24"/>
                <w:szCs w:val="24"/>
                <w:lang w:val="ru-RU"/>
              </w:rPr>
              <w:t>СайтСкор</w:t>
            </w:r>
            <w:r w:rsidRPr="00E03D43">
              <w:rPr>
                <w:sz w:val="24"/>
                <w:szCs w:val="24"/>
              </w:rPr>
              <w:t xml:space="preserve">) - 2.0, </w:t>
            </w:r>
            <w:r w:rsidR="00E03D43" w:rsidRPr="003440C8">
              <w:rPr>
                <w:sz w:val="24"/>
                <w:szCs w:val="24"/>
              </w:rPr>
              <w:t>Agricultural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 w:rsidRPr="003440C8">
              <w:rPr>
                <w:sz w:val="24"/>
                <w:szCs w:val="24"/>
              </w:rPr>
              <w:t>and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 w:rsidRPr="003440C8">
              <w:rPr>
                <w:sz w:val="24"/>
                <w:szCs w:val="24"/>
              </w:rPr>
              <w:t>Biological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 w:rsidRPr="003440C8">
              <w:rPr>
                <w:sz w:val="24"/>
                <w:szCs w:val="24"/>
              </w:rPr>
              <w:t>Sciences</w:t>
            </w:r>
            <w:r w:rsidR="00E03D43" w:rsidRPr="00E03D43">
              <w:rPr>
                <w:sz w:val="24"/>
                <w:szCs w:val="24"/>
              </w:rPr>
              <w:t xml:space="preserve"> (</w:t>
            </w:r>
            <w:r w:rsidR="00E03D43">
              <w:rPr>
                <w:sz w:val="24"/>
                <w:szCs w:val="24"/>
                <w:lang w:val="ru-RU"/>
              </w:rPr>
              <w:t>ауыл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>
              <w:rPr>
                <w:sz w:val="24"/>
                <w:szCs w:val="24"/>
                <w:lang w:val="ru-RU"/>
              </w:rPr>
              <w:t>шаруашылығы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>
              <w:rPr>
                <w:sz w:val="24"/>
                <w:szCs w:val="24"/>
                <w:lang w:val="ru-RU"/>
              </w:rPr>
              <w:t>және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>
              <w:rPr>
                <w:sz w:val="24"/>
                <w:szCs w:val="24"/>
                <w:lang w:val="ru-RU"/>
              </w:rPr>
              <w:t>биологиялық</w:t>
            </w:r>
            <w:r w:rsidR="00E03D43" w:rsidRPr="00E03D43">
              <w:rPr>
                <w:sz w:val="24"/>
                <w:szCs w:val="24"/>
              </w:rPr>
              <w:t xml:space="preserve"> </w:t>
            </w:r>
            <w:r w:rsidR="00E03D43">
              <w:rPr>
                <w:sz w:val="24"/>
                <w:szCs w:val="24"/>
                <w:lang w:val="ru-RU"/>
              </w:rPr>
              <w:t>ғылымдар</w:t>
            </w:r>
            <w:r w:rsidR="00E03D43" w:rsidRPr="00E03D43">
              <w:rPr>
                <w:sz w:val="24"/>
                <w:szCs w:val="24"/>
              </w:rPr>
              <w:t>)</w:t>
            </w:r>
            <w:r w:rsidR="00E03D43">
              <w:rPr>
                <w:sz w:val="24"/>
                <w:szCs w:val="24"/>
                <w:lang w:val="kk-KZ"/>
              </w:rPr>
              <w:t xml:space="preserve"> ғылым саласындағы 2023 жылғы </w:t>
            </w:r>
            <w:r w:rsidRPr="003440C8">
              <w:rPr>
                <w:sz w:val="24"/>
                <w:szCs w:val="24"/>
                <w:lang w:val="ru-RU"/>
              </w:rPr>
              <w:t>процентил</w:t>
            </w:r>
            <w:r w:rsidR="00CA0E2C">
              <w:rPr>
                <w:sz w:val="24"/>
                <w:szCs w:val="24"/>
                <w:lang w:val="ru-RU"/>
              </w:rPr>
              <w:t>і</w:t>
            </w:r>
            <w:bookmarkStart w:id="0" w:name="_GoBack"/>
            <w:bookmarkEnd w:id="0"/>
            <w:r w:rsidRPr="00E03D43">
              <w:rPr>
                <w:sz w:val="24"/>
                <w:szCs w:val="24"/>
              </w:rPr>
              <w:t xml:space="preserve"> </w:t>
            </w:r>
          </w:p>
          <w:p w:rsidR="00F97678" w:rsidRPr="0084591D" w:rsidRDefault="00F97678" w:rsidP="003D7521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FB52F0">
              <w:rPr>
                <w:sz w:val="24"/>
                <w:szCs w:val="24"/>
              </w:rPr>
              <w:t>– 57.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Default="00F97678" w:rsidP="003D7521">
            <w:pPr>
              <w:spacing w:after="20"/>
              <w:ind w:left="20" w:right="112"/>
              <w:jc w:val="both"/>
              <w:rPr>
                <w:color w:val="1E1E1E"/>
                <w:sz w:val="24"/>
                <w:szCs w:val="24"/>
                <w:lang w:eastAsia="ru-RU"/>
              </w:rPr>
            </w:pPr>
            <w:r w:rsidRPr="004554F9">
              <w:rPr>
                <w:color w:val="1E1E1E"/>
                <w:sz w:val="24"/>
                <w:szCs w:val="24"/>
                <w:lang w:eastAsia="ru-RU"/>
              </w:rPr>
              <w:t>Nasiyev</w:t>
            </w:r>
            <w:r w:rsidRPr="00FB52F0">
              <w:rPr>
                <w:color w:val="1E1E1E"/>
                <w:sz w:val="24"/>
                <w:szCs w:val="24"/>
                <w:lang w:eastAsia="ru-RU"/>
              </w:rPr>
              <w:t xml:space="preserve"> </w:t>
            </w:r>
            <w:r w:rsidRPr="004554F9">
              <w:rPr>
                <w:color w:val="1E1E1E"/>
                <w:sz w:val="24"/>
                <w:szCs w:val="24"/>
                <w:lang w:eastAsia="ru-RU"/>
              </w:rPr>
              <w:t>B.,</w:t>
            </w:r>
          </w:p>
          <w:p w:rsidR="00F97678" w:rsidRDefault="00F97678" w:rsidP="003D7521">
            <w:pPr>
              <w:spacing w:after="20"/>
              <w:ind w:left="20" w:right="112"/>
              <w:jc w:val="both"/>
              <w:rPr>
                <w:color w:val="1E1E1E"/>
                <w:sz w:val="24"/>
                <w:szCs w:val="24"/>
                <w:lang w:eastAsia="ru-RU"/>
              </w:rPr>
            </w:pPr>
            <w:r w:rsidRPr="00CA0E8B">
              <w:rPr>
                <w:color w:val="1E1E1E"/>
                <w:sz w:val="24"/>
                <w:szCs w:val="24"/>
                <w:lang w:eastAsia="ru-RU"/>
              </w:rPr>
              <w:t>Nurgaziev R.,</w:t>
            </w:r>
            <w:r w:rsidRPr="004554F9">
              <w:rPr>
                <w:color w:val="1E1E1E"/>
                <w:sz w:val="24"/>
                <w:szCs w:val="24"/>
                <w:lang w:eastAsia="ru-RU"/>
              </w:rPr>
              <w:t xml:space="preserve"> Irmulatov B.,</w:t>
            </w:r>
          </w:p>
          <w:p w:rsidR="00F97678" w:rsidRDefault="00F97678" w:rsidP="003D7521">
            <w:pPr>
              <w:spacing w:after="20"/>
              <w:ind w:left="20" w:right="112"/>
              <w:jc w:val="both"/>
              <w:rPr>
                <w:color w:val="1E1E1E"/>
                <w:sz w:val="24"/>
                <w:szCs w:val="24"/>
                <w:lang w:eastAsia="ru-RU"/>
              </w:rPr>
            </w:pPr>
            <w:r w:rsidRPr="00CA0E8B">
              <w:rPr>
                <w:b/>
                <w:color w:val="1E1E1E"/>
                <w:sz w:val="24"/>
                <w:szCs w:val="24"/>
                <w:u w:val="single"/>
                <w:lang w:eastAsia="ru-RU"/>
              </w:rPr>
              <w:t>Shegenov S.</w:t>
            </w:r>
            <w:r w:rsidRPr="004554F9">
              <w:rPr>
                <w:color w:val="1E1E1E"/>
                <w:sz w:val="24"/>
                <w:szCs w:val="24"/>
                <w:lang w:eastAsia="ru-RU"/>
              </w:rPr>
              <w:t>, Sattybaeva Z., Syzdykova G.,</w:t>
            </w:r>
          </w:p>
          <w:p w:rsidR="00F97678" w:rsidRPr="003440C8" w:rsidRDefault="00F97678" w:rsidP="003D7521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4554F9">
              <w:rPr>
                <w:color w:val="1E1E1E"/>
                <w:sz w:val="24"/>
                <w:szCs w:val="24"/>
                <w:lang w:eastAsia="ru-RU"/>
              </w:rPr>
              <w:t>Belgibayeva A., Alenov Z.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3440C8" w:rsidRDefault="00F97678" w:rsidP="003D7521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</w:tbl>
    <w:p w:rsidR="00CA0E8B" w:rsidRPr="00E03D43" w:rsidRDefault="00CA0E8B" w:rsidP="00CA0E8B">
      <w:pPr>
        <w:spacing w:after="0"/>
        <w:jc w:val="both"/>
        <w:rPr>
          <w:color w:val="000000"/>
          <w:sz w:val="28"/>
          <w:lang w:val="ru-RU"/>
        </w:rPr>
      </w:pPr>
      <w:r w:rsidRPr="00795788">
        <w:rPr>
          <w:b/>
          <w:sz w:val="28"/>
          <w:szCs w:val="28"/>
          <w:lang w:val="ru-RU"/>
        </w:rPr>
        <w:t>Автор</w:t>
      </w:r>
      <w:r w:rsidRPr="00E03D43">
        <w:rPr>
          <w:b/>
          <w:sz w:val="28"/>
          <w:szCs w:val="28"/>
          <w:lang w:val="ru-RU"/>
        </w:rPr>
        <w:t>:</w:t>
      </w:r>
      <w:r w:rsidRPr="00E03D43">
        <w:rPr>
          <w:sz w:val="28"/>
          <w:szCs w:val="28"/>
          <w:lang w:val="ru-RU"/>
        </w:rPr>
        <w:tab/>
      </w:r>
      <w:r>
        <w:rPr>
          <w:sz w:val="28"/>
          <w:szCs w:val="28"/>
          <w:lang w:val="kk-KZ"/>
        </w:rPr>
        <w:t xml:space="preserve">                              </w:t>
      </w:r>
      <w:r>
        <w:rPr>
          <w:sz w:val="28"/>
          <w:szCs w:val="28"/>
          <w:lang w:val="ru-RU"/>
        </w:rPr>
        <w:t>Шегенов С.Т.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                </w:t>
      </w:r>
      <w:r w:rsidR="00E03D43">
        <w:rPr>
          <w:b/>
          <w:sz w:val="28"/>
          <w:szCs w:val="28"/>
          <w:lang w:val="kk-KZ"/>
        </w:rPr>
        <w:t>Ғылыми хатшы</w:t>
      </w:r>
      <w:r w:rsidRPr="009D7585">
        <w:rPr>
          <w:b/>
          <w:sz w:val="28"/>
          <w:szCs w:val="28"/>
          <w:lang w:val="kk-KZ"/>
        </w:rPr>
        <w:t>: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    Г.Т. Тлеубердина</w:t>
      </w: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487"/>
        <w:gridCol w:w="1970"/>
        <w:gridCol w:w="1559"/>
        <w:gridCol w:w="2123"/>
        <w:gridCol w:w="2126"/>
        <w:gridCol w:w="1681"/>
      </w:tblGrid>
      <w:tr w:rsidR="00A74F60" w:rsidRPr="00D93CD2" w:rsidTr="00FB52F0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D93CD2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6F5F5E" w:rsidRDefault="00F97678" w:rsidP="006F5F5E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271A78">
              <w:rPr>
                <w:sz w:val="28"/>
                <w:szCs w:val="28"/>
              </w:rPr>
              <w:t>Morpho-physiological characteristics of spring barley (Hordeum Vulgare l.) in the steppe zone of Akmolinskaya region, Kazakhstan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D93CD2" w:rsidRDefault="00E03D43" w:rsidP="001764CB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мақала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F97678" w:rsidRDefault="00F97678" w:rsidP="00F97678">
            <w:pPr>
              <w:spacing w:after="0" w:line="240" w:lineRule="auto"/>
              <w:ind w:left="20" w:right="148"/>
              <w:jc w:val="both"/>
              <w:rPr>
                <w:sz w:val="28"/>
                <w:szCs w:val="28"/>
                <w:lang w:val="kk-KZ"/>
              </w:rPr>
            </w:pPr>
            <w:r w:rsidRPr="00603B23">
              <w:rPr>
                <w:sz w:val="28"/>
                <w:szCs w:val="28"/>
              </w:rPr>
              <w:t>SABRAO Journal of Breeding and Genetics</w:t>
            </w:r>
            <w:r>
              <w:rPr>
                <w:sz w:val="28"/>
                <w:szCs w:val="28"/>
                <w:lang w:val="kk-KZ"/>
              </w:rPr>
              <w:t xml:space="preserve">. </w:t>
            </w:r>
            <w:r w:rsidRPr="00603B23">
              <w:rPr>
                <w:sz w:val="28"/>
                <w:szCs w:val="28"/>
              </w:rPr>
              <w:t xml:space="preserve">56 (5) 1872-1882, 2024 </w:t>
            </w:r>
            <w:hyperlink r:id="rId10" w:history="1">
              <w:r w:rsidRPr="00EF7B81">
                <w:rPr>
                  <w:rStyle w:val="a3"/>
                  <w:sz w:val="28"/>
                  <w:szCs w:val="28"/>
                  <w:lang w:val="kk-KZ"/>
                </w:rPr>
                <w:t>http://doi.org/10.54910/sabrao2024.56.5.11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3440C8" w:rsidRDefault="00A74F60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3440C8" w:rsidRDefault="00A74F60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6F5F5E" w:rsidRDefault="00F97678" w:rsidP="00F9767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6F5F5E">
              <w:rPr>
                <w:sz w:val="24"/>
                <w:szCs w:val="24"/>
                <w:lang w:val="ru-RU"/>
              </w:rPr>
              <w:t xml:space="preserve"> (</w:t>
            </w:r>
            <w:r w:rsidRPr="003440C8">
              <w:rPr>
                <w:sz w:val="24"/>
                <w:szCs w:val="24"/>
                <w:lang w:val="ru-RU"/>
              </w:rPr>
              <w:t>СайтСкор</w:t>
            </w:r>
            <w:r w:rsidRPr="006F5F5E">
              <w:rPr>
                <w:sz w:val="24"/>
                <w:szCs w:val="24"/>
                <w:lang w:val="ru-RU"/>
              </w:rPr>
              <w:t xml:space="preserve">) </w:t>
            </w:r>
            <w:r w:rsidR="00CA0E8B">
              <w:rPr>
                <w:sz w:val="24"/>
                <w:szCs w:val="24"/>
                <w:lang w:val="ru-RU"/>
              </w:rPr>
              <w:t>–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="00CA0E8B">
              <w:rPr>
                <w:sz w:val="24"/>
                <w:szCs w:val="24"/>
                <w:lang w:val="ru-RU"/>
              </w:rPr>
              <w:t>1.9</w:t>
            </w:r>
            <w:r w:rsidRPr="00FB52F0">
              <w:rPr>
                <w:sz w:val="24"/>
                <w:szCs w:val="24"/>
                <w:lang w:val="ru-RU"/>
              </w:rPr>
              <w:t xml:space="preserve">, </w:t>
            </w:r>
            <w:r w:rsidR="00E03D43" w:rsidRPr="00CA0E8B">
              <w:rPr>
                <w:sz w:val="24"/>
                <w:szCs w:val="24"/>
              </w:rPr>
              <w:t>Agronomy</w:t>
            </w:r>
            <w:r w:rsidR="00E03D43" w:rsidRPr="00E03D43">
              <w:rPr>
                <w:sz w:val="24"/>
                <w:szCs w:val="24"/>
                <w:lang w:val="ru-RU"/>
              </w:rPr>
              <w:t xml:space="preserve"> </w:t>
            </w:r>
            <w:r w:rsidR="00E03D43" w:rsidRPr="00CA0E8B">
              <w:rPr>
                <w:sz w:val="24"/>
                <w:szCs w:val="24"/>
              </w:rPr>
              <w:t>and</w:t>
            </w:r>
            <w:r w:rsidR="00E03D43" w:rsidRPr="00E03D43">
              <w:rPr>
                <w:sz w:val="24"/>
                <w:szCs w:val="24"/>
                <w:lang w:val="ru-RU"/>
              </w:rPr>
              <w:t xml:space="preserve"> </w:t>
            </w:r>
            <w:r w:rsidR="00E03D43" w:rsidRPr="00CA0E8B">
              <w:rPr>
                <w:sz w:val="24"/>
                <w:szCs w:val="24"/>
              </w:rPr>
              <w:t>Crop</w:t>
            </w:r>
            <w:r w:rsidR="00E03D43" w:rsidRPr="00E03D43">
              <w:rPr>
                <w:sz w:val="24"/>
                <w:szCs w:val="24"/>
                <w:lang w:val="ru-RU"/>
              </w:rPr>
              <w:t xml:space="preserve"> </w:t>
            </w:r>
            <w:r w:rsidR="00E03D43" w:rsidRPr="00CA0E8B">
              <w:rPr>
                <w:sz w:val="24"/>
                <w:szCs w:val="24"/>
              </w:rPr>
              <w:t>Science</w:t>
            </w:r>
            <w:r w:rsidR="00E03D43" w:rsidRPr="00E03D43">
              <w:rPr>
                <w:sz w:val="24"/>
                <w:szCs w:val="24"/>
                <w:lang w:val="ru-RU"/>
              </w:rPr>
              <w:t xml:space="preserve"> (</w:t>
            </w:r>
            <w:r w:rsidR="00E03D43">
              <w:rPr>
                <w:sz w:val="24"/>
                <w:szCs w:val="24"/>
                <w:lang w:val="ru-RU"/>
              </w:rPr>
              <w:t xml:space="preserve">агрономия </w:t>
            </w:r>
            <w:r w:rsidR="00E03D43">
              <w:rPr>
                <w:sz w:val="24"/>
                <w:szCs w:val="24"/>
                <w:lang w:val="ru-RU"/>
              </w:rPr>
              <w:t>және өсімдік шаруашылығы</w:t>
            </w:r>
            <w:r w:rsidR="00E03D43" w:rsidRPr="00E03D43">
              <w:rPr>
                <w:sz w:val="24"/>
                <w:szCs w:val="24"/>
                <w:lang w:val="ru-RU"/>
              </w:rPr>
              <w:t xml:space="preserve">) </w:t>
            </w:r>
            <w:r w:rsidR="00E03D43">
              <w:rPr>
                <w:sz w:val="24"/>
                <w:szCs w:val="24"/>
                <w:lang w:val="ru-RU"/>
              </w:rPr>
              <w:t xml:space="preserve">ғылым саласындағы 2024 жылғы </w:t>
            </w:r>
            <w:r w:rsidRPr="003440C8">
              <w:rPr>
                <w:sz w:val="24"/>
                <w:szCs w:val="24"/>
                <w:lang w:val="ru-RU"/>
              </w:rPr>
              <w:t>процентил</w:t>
            </w:r>
            <w:r w:rsidR="00CA0E2C">
              <w:rPr>
                <w:sz w:val="24"/>
                <w:szCs w:val="24"/>
                <w:lang w:val="ru-RU"/>
              </w:rPr>
              <w:t>і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</w:p>
          <w:p w:rsidR="00A74F60" w:rsidRPr="00F72742" w:rsidRDefault="00F97678" w:rsidP="00CA0E8B">
            <w:pPr>
              <w:spacing w:after="20"/>
              <w:ind w:left="20" w:right="112"/>
              <w:jc w:val="both"/>
              <w:rPr>
                <w:sz w:val="24"/>
                <w:szCs w:val="24"/>
                <w:highlight w:val="red"/>
                <w:lang w:val="ru-RU"/>
              </w:rPr>
            </w:pPr>
            <w:r w:rsidRPr="00FB52F0">
              <w:rPr>
                <w:sz w:val="24"/>
                <w:szCs w:val="24"/>
              </w:rPr>
              <w:t xml:space="preserve">– </w:t>
            </w:r>
            <w:r w:rsidR="00CA0E8B">
              <w:rPr>
                <w:sz w:val="24"/>
                <w:szCs w:val="24"/>
                <w:lang w:val="ru-RU"/>
              </w:rPr>
              <w:t>41</w:t>
            </w:r>
            <w:r w:rsidRPr="00FB52F0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A0E8B" w:rsidRPr="00271A78" w:rsidRDefault="00CA0E8B" w:rsidP="00CA0E8B">
            <w:pPr>
              <w:spacing w:after="0" w:line="240" w:lineRule="auto"/>
              <w:ind w:left="20" w:right="112"/>
              <w:jc w:val="both"/>
              <w:rPr>
                <w:rStyle w:val="text"/>
                <w:sz w:val="28"/>
                <w:szCs w:val="28"/>
                <w:lang w:val="kk-KZ"/>
              </w:rPr>
            </w:pPr>
            <w:r w:rsidRPr="00271A78">
              <w:rPr>
                <w:rStyle w:val="text"/>
                <w:sz w:val="28"/>
                <w:szCs w:val="28"/>
                <w:lang w:val="kk-KZ"/>
              </w:rPr>
              <w:t xml:space="preserve">G.T.Syzdykova, T.Zh. Aidarbekova, N.V. Malitskaya, </w:t>
            </w:r>
          </w:p>
          <w:p w:rsidR="007059D8" w:rsidRPr="00E03D43" w:rsidRDefault="00CA0E8B" w:rsidP="00CA0E8B">
            <w:pPr>
              <w:spacing w:after="0"/>
              <w:ind w:right="113"/>
              <w:jc w:val="both"/>
              <w:rPr>
                <w:sz w:val="24"/>
                <w:szCs w:val="24"/>
              </w:rPr>
            </w:pPr>
            <w:r w:rsidRPr="00603B23">
              <w:rPr>
                <w:rStyle w:val="text"/>
                <w:sz w:val="28"/>
                <w:szCs w:val="28"/>
              </w:rPr>
              <w:t xml:space="preserve">R.E. Nurgaziev, </w:t>
            </w:r>
            <w:r w:rsidRPr="00EA5B07">
              <w:rPr>
                <w:b/>
                <w:sz w:val="28"/>
                <w:szCs w:val="28"/>
                <w:u w:val="single"/>
                <w:shd w:val="clear" w:color="auto" w:fill="FFFFFF"/>
              </w:rPr>
              <w:t>Shegenov S.,</w:t>
            </w:r>
            <w:r w:rsidRPr="00EA5B07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603B23">
              <w:rPr>
                <w:rStyle w:val="text"/>
                <w:sz w:val="28"/>
                <w:szCs w:val="28"/>
              </w:rPr>
              <w:t>M.U. Zhabayeva, and S.K. Makhanova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D93CD2" w:rsidRDefault="00CA0E8B" w:rsidP="00852B95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соавтор</w:t>
            </w:r>
          </w:p>
        </w:tc>
      </w:tr>
    </w:tbl>
    <w:p w:rsidR="007533B9" w:rsidRDefault="006A7F54" w:rsidP="007533B9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</w:p>
    <w:p w:rsidR="00795788" w:rsidRPr="00E03D43" w:rsidRDefault="00795788" w:rsidP="007533B9">
      <w:pPr>
        <w:spacing w:after="0"/>
        <w:jc w:val="both"/>
        <w:rPr>
          <w:color w:val="000000"/>
          <w:sz w:val="28"/>
          <w:lang w:val="ru-RU"/>
        </w:rPr>
      </w:pPr>
      <w:r w:rsidRPr="00795788">
        <w:rPr>
          <w:b/>
          <w:sz w:val="28"/>
          <w:szCs w:val="28"/>
          <w:lang w:val="ru-RU"/>
        </w:rPr>
        <w:t>Автор</w:t>
      </w:r>
      <w:r w:rsidRPr="00E03D43">
        <w:rPr>
          <w:b/>
          <w:sz w:val="28"/>
          <w:szCs w:val="28"/>
          <w:lang w:val="ru-RU"/>
        </w:rPr>
        <w:t>:</w:t>
      </w:r>
      <w:r w:rsidR="00D93CD2" w:rsidRPr="00E03D43">
        <w:rPr>
          <w:sz w:val="28"/>
          <w:szCs w:val="28"/>
          <w:lang w:val="ru-RU"/>
        </w:rPr>
        <w:tab/>
      </w:r>
      <w:r w:rsidR="007533B9">
        <w:rPr>
          <w:sz w:val="28"/>
          <w:szCs w:val="28"/>
          <w:lang w:val="kk-KZ"/>
        </w:rPr>
        <w:t xml:space="preserve">                      </w:t>
      </w:r>
      <w:r w:rsidR="005717DB">
        <w:rPr>
          <w:sz w:val="28"/>
          <w:szCs w:val="28"/>
          <w:lang w:val="kk-KZ"/>
        </w:rPr>
        <w:t xml:space="preserve">        </w:t>
      </w:r>
      <w:r w:rsidR="00CA0E8B">
        <w:rPr>
          <w:sz w:val="28"/>
          <w:szCs w:val="28"/>
          <w:lang w:val="ru-RU"/>
        </w:rPr>
        <w:t>Шегенов С.Т.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 w:rsidR="00E03D43">
        <w:rPr>
          <w:sz w:val="28"/>
          <w:szCs w:val="28"/>
          <w:lang w:val="kk-KZ"/>
        </w:rPr>
        <w:tab/>
      </w:r>
      <w:r w:rsidR="00E03D43">
        <w:rPr>
          <w:sz w:val="28"/>
          <w:szCs w:val="28"/>
          <w:lang w:val="kk-KZ"/>
        </w:rPr>
        <w:tab/>
      </w:r>
      <w:r w:rsidR="00E03D43">
        <w:rPr>
          <w:b/>
          <w:sz w:val="28"/>
          <w:szCs w:val="28"/>
          <w:lang w:val="kk-KZ"/>
        </w:rPr>
        <w:t>Ғылыми хатшы</w:t>
      </w:r>
      <w:r w:rsidRPr="009D7585">
        <w:rPr>
          <w:b/>
          <w:sz w:val="28"/>
          <w:szCs w:val="28"/>
          <w:lang w:val="kk-KZ"/>
        </w:rPr>
        <w:t>: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 w:rsidR="005717DB">
        <w:rPr>
          <w:sz w:val="28"/>
          <w:szCs w:val="28"/>
          <w:lang w:val="kk-KZ"/>
        </w:rPr>
        <w:t xml:space="preserve">     </w:t>
      </w:r>
      <w:r>
        <w:rPr>
          <w:sz w:val="28"/>
          <w:szCs w:val="28"/>
          <w:lang w:val="kk-KZ"/>
        </w:rPr>
        <w:t>Г.Т. Тлеубердина</w:t>
      </w:r>
    </w:p>
    <w:sectPr w:rsidR="00795788" w:rsidRPr="00E03D43" w:rsidSect="00FB52F0">
      <w:headerReference w:type="default" r:id="rId11"/>
      <w:pgSz w:w="16838" w:h="11906" w:orient="landscape"/>
      <w:pgMar w:top="992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1DE2" w:rsidRDefault="007E1DE2" w:rsidP="003440C8">
      <w:pPr>
        <w:spacing w:after="0" w:line="240" w:lineRule="auto"/>
      </w:pPr>
      <w:r>
        <w:separator/>
      </w:r>
    </w:p>
  </w:endnote>
  <w:endnote w:type="continuationSeparator" w:id="0">
    <w:p w:rsidR="007E1DE2" w:rsidRDefault="007E1DE2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1DE2" w:rsidRDefault="007E1DE2" w:rsidP="003440C8">
      <w:pPr>
        <w:spacing w:after="0" w:line="240" w:lineRule="auto"/>
      </w:pPr>
      <w:r>
        <w:separator/>
      </w:r>
    </w:p>
  </w:footnote>
  <w:footnote w:type="continuationSeparator" w:id="0">
    <w:p w:rsidR="007E1DE2" w:rsidRDefault="007E1DE2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33281007"/>
      <w:docPartObj>
        <w:docPartGallery w:val="Page Numbers (Top of Page)"/>
        <w:docPartUnique/>
      </w:docPartObj>
    </w:sdtPr>
    <w:sdtEndPr/>
    <w:sdtContent>
      <w:p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0E2C" w:rsidRPr="00CA0E2C">
          <w:rPr>
            <w:noProof/>
            <w:lang w:val="ru-RU"/>
          </w:rPr>
          <w:t>1</w:t>
        </w:r>
        <w:r>
          <w:fldChar w:fldCharType="end"/>
        </w:r>
      </w:p>
    </w:sdtContent>
  </w:sdt>
  <w:p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1032A"/>
    <w:rsid w:val="00040D81"/>
    <w:rsid w:val="0007325A"/>
    <w:rsid w:val="00090121"/>
    <w:rsid w:val="0016044B"/>
    <w:rsid w:val="0017198F"/>
    <w:rsid w:val="001764CB"/>
    <w:rsid w:val="00190CF5"/>
    <w:rsid w:val="0023182F"/>
    <w:rsid w:val="00267FE0"/>
    <w:rsid w:val="0031162A"/>
    <w:rsid w:val="003440C8"/>
    <w:rsid w:val="00386351"/>
    <w:rsid w:val="003C3D1D"/>
    <w:rsid w:val="003F4431"/>
    <w:rsid w:val="004167CF"/>
    <w:rsid w:val="004A6876"/>
    <w:rsid w:val="004C1B72"/>
    <w:rsid w:val="00567F91"/>
    <w:rsid w:val="005717DB"/>
    <w:rsid w:val="005740FF"/>
    <w:rsid w:val="00576F3B"/>
    <w:rsid w:val="005B1D43"/>
    <w:rsid w:val="005C04A4"/>
    <w:rsid w:val="005D5F70"/>
    <w:rsid w:val="00623688"/>
    <w:rsid w:val="006A7F54"/>
    <w:rsid w:val="006F5F5E"/>
    <w:rsid w:val="007059D8"/>
    <w:rsid w:val="00712B7A"/>
    <w:rsid w:val="007533B9"/>
    <w:rsid w:val="0078284E"/>
    <w:rsid w:val="00795788"/>
    <w:rsid w:val="007A4A4B"/>
    <w:rsid w:val="007A5830"/>
    <w:rsid w:val="007E1DE2"/>
    <w:rsid w:val="00825C66"/>
    <w:rsid w:val="0084591D"/>
    <w:rsid w:val="00852B95"/>
    <w:rsid w:val="00881845"/>
    <w:rsid w:val="008A50C6"/>
    <w:rsid w:val="0092714E"/>
    <w:rsid w:val="009B3790"/>
    <w:rsid w:val="00A7250D"/>
    <w:rsid w:val="00A74F60"/>
    <w:rsid w:val="00B3516E"/>
    <w:rsid w:val="00B54792"/>
    <w:rsid w:val="00B811C2"/>
    <w:rsid w:val="00BF1B43"/>
    <w:rsid w:val="00C86477"/>
    <w:rsid w:val="00CA0E2C"/>
    <w:rsid w:val="00CA0E8B"/>
    <w:rsid w:val="00CC6F2B"/>
    <w:rsid w:val="00CD6F3F"/>
    <w:rsid w:val="00CF3115"/>
    <w:rsid w:val="00D26D23"/>
    <w:rsid w:val="00D64294"/>
    <w:rsid w:val="00D93CD2"/>
    <w:rsid w:val="00DF5E81"/>
    <w:rsid w:val="00E03D43"/>
    <w:rsid w:val="00E4309F"/>
    <w:rsid w:val="00E533B9"/>
    <w:rsid w:val="00E757EF"/>
    <w:rsid w:val="00ED419C"/>
    <w:rsid w:val="00F42F91"/>
    <w:rsid w:val="00F72742"/>
    <w:rsid w:val="00F97678"/>
    <w:rsid w:val="00FB52F0"/>
    <w:rsid w:val="00FE0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33E6D"/>
  <w15:docId w15:val="{0CA7C526-6E16-447C-979A-F9BF43A8C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26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26D23"/>
    <w:rPr>
      <w:rFonts w:ascii="Segoe UI" w:eastAsia="Times New Roman" w:hAnsi="Segoe UI" w:cs="Segoe UI"/>
      <w:sz w:val="18"/>
      <w:szCs w:val="18"/>
      <w:lang w:val="en-US"/>
    </w:rPr>
  </w:style>
  <w:style w:type="character" w:styleId="aa">
    <w:name w:val="FollowedHyperlink"/>
    <w:basedOn w:val="a0"/>
    <w:uiPriority w:val="99"/>
    <w:semiHidden/>
    <w:unhideWhenUsed/>
    <w:rsid w:val="00F97678"/>
    <w:rPr>
      <w:color w:val="800080" w:themeColor="followedHyperlink"/>
      <w:u w:val="single"/>
    </w:rPr>
  </w:style>
  <w:style w:type="character" w:customStyle="1" w:styleId="text">
    <w:name w:val="text"/>
    <w:rsid w:val="00CA0E8B"/>
    <w:rPr>
      <w:rFonts w:cs="Times New Roman"/>
    </w:rPr>
  </w:style>
  <w:style w:type="character" w:customStyle="1" w:styleId="ezkurwreuab5ozgtqnkl">
    <w:name w:val="ezkurwreuab5ozgtqnkl"/>
    <w:basedOn w:val="a0"/>
    <w:rsid w:val="00E03D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0000-0001-7158-066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copus.com/authid/detail.uri?authorId=5876979160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doi.org/10.54910/sabrao2024.56.5.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i.org/10.18280/ijdne.1805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1FBDF2-D828-4FD0-888D-E94157A80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пк</cp:lastModifiedBy>
  <cp:revision>4</cp:revision>
  <cp:lastPrinted>2024-05-10T04:51:00Z</cp:lastPrinted>
  <dcterms:created xsi:type="dcterms:W3CDTF">2025-03-15T01:12:00Z</dcterms:created>
  <dcterms:modified xsi:type="dcterms:W3CDTF">2025-03-17T11:05:00Z</dcterms:modified>
</cp:coreProperties>
</file>