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65D775" w14:textId="77777777" w:rsidR="00E739F1" w:rsidRPr="00E739F1" w:rsidRDefault="00E739F1" w:rsidP="00E739F1">
      <w:pPr>
        <w:pStyle w:val="a8"/>
        <w:jc w:val="center"/>
        <w:rPr>
          <w:sz w:val="28"/>
          <w:szCs w:val="28"/>
        </w:rPr>
      </w:pPr>
      <w:r w:rsidRPr="00E739F1">
        <w:rPr>
          <w:rStyle w:val="a9"/>
          <w:sz w:val="28"/>
          <w:szCs w:val="28"/>
        </w:rPr>
        <w:t>Халықаралық рецензияланатын басылымдардағы жарияланымдар тізімі</w:t>
      </w:r>
    </w:p>
    <w:p w14:paraId="18A42E14" w14:textId="42CE12D5" w:rsidR="006A7F54" w:rsidRPr="001441A6" w:rsidRDefault="00E739F1" w:rsidP="006A7F54">
      <w:pPr>
        <w:spacing w:after="0"/>
        <w:jc w:val="both"/>
        <w:rPr>
          <w:lang w:val="ru-RU"/>
        </w:rPr>
      </w:pPr>
      <w:r>
        <w:rPr>
          <w:color w:val="000000"/>
          <w:sz w:val="28"/>
          <w:lang w:val="ru-RU"/>
        </w:rPr>
        <w:t>Үміткердің аты-жөні</w:t>
      </w:r>
      <w:r w:rsidR="0007325A">
        <w:rPr>
          <w:color w:val="000000"/>
          <w:sz w:val="28"/>
          <w:lang w:val="ru-RU"/>
        </w:rPr>
        <w:t xml:space="preserve">: </w:t>
      </w:r>
      <w:r w:rsidR="00121531">
        <w:rPr>
          <w:color w:val="000000"/>
          <w:sz w:val="28"/>
          <w:u w:val="single"/>
          <w:lang w:val="ru-RU"/>
        </w:rPr>
        <w:t>Хусаинов А.Т</w:t>
      </w:r>
      <w:r w:rsidR="0007325A" w:rsidRPr="0007325A">
        <w:rPr>
          <w:color w:val="000000"/>
          <w:sz w:val="28"/>
          <w:u w:val="single"/>
          <w:lang w:val="ru-RU"/>
        </w:rPr>
        <w:t>. (</w:t>
      </w:r>
      <w:r w:rsidR="00121531" w:rsidRPr="00121531">
        <w:rPr>
          <w:color w:val="000000"/>
          <w:sz w:val="28"/>
          <w:u w:val="single"/>
          <w:lang w:val="ru-RU"/>
        </w:rPr>
        <w:t>Khussainov, Abilzhan</w:t>
      </w:r>
      <w:r w:rsidR="0007325A" w:rsidRPr="0007325A">
        <w:rPr>
          <w:color w:val="000000"/>
          <w:sz w:val="28"/>
          <w:u w:val="single"/>
          <w:lang w:val="ru-RU"/>
        </w:rPr>
        <w:t>)</w:t>
      </w:r>
    </w:p>
    <w:p w14:paraId="6D8881EA" w14:textId="0EF545C4" w:rsidR="006A7F54" w:rsidRPr="001441A6" w:rsidRDefault="00E739F1" w:rsidP="006A7F54">
      <w:pPr>
        <w:spacing w:after="0"/>
        <w:jc w:val="both"/>
        <w:rPr>
          <w:lang w:val="ru-RU"/>
        </w:rPr>
      </w:pPr>
      <w:r>
        <w:rPr>
          <w:color w:val="000000"/>
          <w:sz w:val="28"/>
          <w:lang w:val="ru-RU"/>
        </w:rPr>
        <w:t>Автордың идентификаторлары</w:t>
      </w:r>
      <w:r w:rsidR="006A7F54" w:rsidRPr="001441A6">
        <w:rPr>
          <w:color w:val="000000"/>
          <w:sz w:val="28"/>
          <w:lang w:val="ru-RU"/>
        </w:rPr>
        <w:t xml:space="preserve"> (</w:t>
      </w:r>
      <w:r>
        <w:rPr>
          <w:color w:val="000000"/>
          <w:sz w:val="28"/>
          <w:lang w:val="ru-RU"/>
        </w:rPr>
        <w:t>егер бар болса</w:t>
      </w:r>
      <w:r w:rsidR="006A7F54" w:rsidRPr="001441A6">
        <w:rPr>
          <w:color w:val="000000"/>
          <w:sz w:val="28"/>
          <w:lang w:val="ru-RU"/>
        </w:rPr>
        <w:t>):</w:t>
      </w:r>
    </w:p>
    <w:p w14:paraId="28ECE73E" w14:textId="26FD2E50" w:rsidR="006A7F54" w:rsidRPr="0007325A" w:rsidRDefault="006A7F54" w:rsidP="0007325A">
      <w:pPr>
        <w:spacing w:after="0"/>
        <w:rPr>
          <w:color w:val="000000"/>
          <w:sz w:val="28"/>
          <w:u w:val="single"/>
          <w:lang w:val="ru-RU"/>
        </w:rPr>
      </w:pPr>
      <w:r>
        <w:rPr>
          <w:color w:val="000000"/>
          <w:sz w:val="28"/>
        </w:rPr>
        <w:t>Scopus</w:t>
      </w:r>
      <w:r w:rsidRPr="0007325A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Author</w:t>
      </w:r>
      <w:r w:rsidRPr="0007325A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ID</w:t>
      </w:r>
      <w:r w:rsidRPr="0007325A">
        <w:rPr>
          <w:color w:val="000000"/>
          <w:sz w:val="28"/>
          <w:lang w:val="ru-RU"/>
        </w:rPr>
        <w:t xml:space="preserve">: </w:t>
      </w:r>
      <w:r w:rsidR="00121531" w:rsidRPr="00121531">
        <w:rPr>
          <w:color w:val="000000"/>
          <w:sz w:val="28"/>
          <w:u w:val="single"/>
          <w:lang w:val="ru-RU"/>
        </w:rPr>
        <w:t>57196453539</w:t>
      </w:r>
    </w:p>
    <w:p w14:paraId="23700B78" w14:textId="013181DA" w:rsidR="006A7F54" w:rsidRPr="008054F5" w:rsidRDefault="006A7F54" w:rsidP="006A7F54">
      <w:pPr>
        <w:spacing w:after="0"/>
        <w:jc w:val="both"/>
      </w:pPr>
      <w:r>
        <w:rPr>
          <w:color w:val="000000"/>
          <w:sz w:val="28"/>
        </w:rPr>
        <w:t xml:space="preserve">Web of Science Researcher ID: </w:t>
      </w:r>
      <w:r w:rsidR="008054F5" w:rsidRPr="008054F5">
        <w:rPr>
          <w:color w:val="000000"/>
          <w:sz w:val="28"/>
        </w:rPr>
        <w:t>ABO-6085-2022</w:t>
      </w:r>
    </w:p>
    <w:p w14:paraId="1C74BB2F" w14:textId="0D96164C" w:rsidR="006A7F54" w:rsidRDefault="006A7F54" w:rsidP="006A7F54">
      <w:pPr>
        <w:spacing w:after="0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</w:rPr>
        <w:t xml:space="preserve">ORCID: </w:t>
      </w:r>
      <w:hyperlink r:id="rId7" w:history="1">
        <w:r w:rsidR="00121531" w:rsidRPr="00121531">
          <w:rPr>
            <w:rStyle w:val="a3"/>
            <w:sz w:val="28"/>
            <w:szCs w:val="28"/>
          </w:rPr>
          <w:t>https://orcid.org/0000-0001-6328-4133</w:t>
        </w:r>
      </w:hyperlink>
      <w:r w:rsidR="00121531" w:rsidRPr="00121531">
        <w:rPr>
          <w:sz w:val="28"/>
          <w:szCs w:val="28"/>
          <w:lang w:val="ru-RU"/>
        </w:rPr>
        <w:t xml:space="preserve"> </w:t>
      </w:r>
      <w:r w:rsidR="0007325A">
        <w:rPr>
          <w:color w:val="000000"/>
          <w:sz w:val="28"/>
          <w:lang w:val="ru-RU"/>
        </w:rPr>
        <w:t xml:space="preserve"> </w:t>
      </w:r>
    </w:p>
    <w:p w14:paraId="453DC394" w14:textId="77777777" w:rsidR="006A7F54" w:rsidRPr="006A7F54" w:rsidRDefault="006A7F54" w:rsidP="006A7F54">
      <w:pPr>
        <w:spacing w:after="0"/>
        <w:jc w:val="both"/>
        <w:rPr>
          <w:lang w:val="ru-RU"/>
        </w:rPr>
      </w:pPr>
    </w:p>
    <w:tbl>
      <w:tblPr>
        <w:tblW w:w="15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2196"/>
        <w:gridCol w:w="1701"/>
        <w:gridCol w:w="1418"/>
        <w:gridCol w:w="2126"/>
        <w:gridCol w:w="1843"/>
        <w:gridCol w:w="1559"/>
      </w:tblGrid>
      <w:tr w:rsidR="006A7F54" w:rsidRPr="00E739F1" w14:paraId="5695A902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84E5DF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№</w:t>
            </w:r>
          </w:p>
          <w:p w14:paraId="1E738570" w14:textId="5B11AA74" w:rsidR="006A7F54" w:rsidRPr="003440C8" w:rsidRDefault="00E739F1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D2E30B" w14:textId="6C3A363A" w:rsidR="006A7F54" w:rsidRPr="00E739F1" w:rsidRDefault="00E739F1" w:rsidP="00C86477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Басылымның атауы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5CF02B" w14:textId="0AC1979F" w:rsidR="006A7F54" w:rsidRPr="00E739F1" w:rsidRDefault="00E739F1" w:rsidP="00C86477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E739F1">
              <w:rPr>
                <w:lang w:val="kk-KZ"/>
              </w:rPr>
              <w:t>Жарияланым түрі (мақала, шолу және т.б.)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766CED" w14:textId="6DAA4200" w:rsidR="006A7F54" w:rsidRPr="00E739F1" w:rsidRDefault="00E739F1" w:rsidP="00E739F1">
            <w:pPr>
              <w:pStyle w:val="a8"/>
              <w:jc w:val="center"/>
              <w:rPr>
                <w:lang w:val="kk-KZ"/>
              </w:rPr>
            </w:pPr>
            <w:r w:rsidRPr="00E739F1">
              <w:rPr>
                <w:rStyle w:val="a9"/>
                <w:b w:val="0"/>
                <w:lang w:val="kk-KZ"/>
              </w:rPr>
              <w:t>Журналдың атауы, жарияланған жылы (дерекқорларға сәйкес)</w:t>
            </w:r>
            <w:r w:rsidRPr="00E739F1">
              <w:rPr>
                <w:rStyle w:val="a9"/>
                <w:b w:val="0"/>
                <w:lang w:val="kk-KZ"/>
              </w:rPr>
              <w:t>,</w:t>
            </w:r>
            <w:r w:rsidR="006A7F54" w:rsidRPr="00E739F1">
              <w:rPr>
                <w:color w:val="000000"/>
                <w:lang w:val="kk-KZ"/>
              </w:rPr>
              <w:t xml:space="preserve"> DOI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3D88A0" w14:textId="0D80A6D0" w:rsidR="006A7F54" w:rsidRPr="00FE3D70" w:rsidRDefault="00FE3D70" w:rsidP="00FE3D70">
            <w:pPr>
              <w:pStyle w:val="a8"/>
              <w:jc w:val="center"/>
              <w:rPr>
                <w:i/>
                <w:lang w:val="kk-KZ"/>
              </w:rPr>
            </w:pPr>
            <w:r w:rsidRPr="00FE3D70">
              <w:rPr>
                <w:rStyle w:val="aa"/>
                <w:i w:val="0"/>
                <w:lang w:val="kk-KZ"/>
              </w:rPr>
              <w:t xml:space="preserve">Журналдың импакт-факторы, квартилі және </w:t>
            </w:r>
            <w:r>
              <w:rPr>
                <w:rStyle w:val="aa"/>
                <w:i w:val="0"/>
                <w:lang w:val="kk-KZ"/>
              </w:rPr>
              <w:t>ғылым саласы</w:t>
            </w:r>
            <w:r w:rsidRPr="00FE3D70">
              <w:rPr>
                <w:rStyle w:val="aa"/>
                <w:i w:val="0"/>
                <w:lang w:val="kk-KZ"/>
              </w:rPr>
              <w:t xml:space="preserve"> Journal Citation Reports (Journal Citation Reports) деректері бойынша жарияланған жылы</w:t>
            </w:r>
            <w:r w:rsidRPr="00FE3D70">
              <w:rPr>
                <w:i/>
                <w:lang w:val="kk-KZ"/>
              </w:rPr>
              <w:t>*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8D82D9" w14:textId="77777777" w:rsidR="00FE3D70" w:rsidRPr="00FE3D70" w:rsidRDefault="00FE3D70" w:rsidP="00FE3D70">
            <w:pPr>
              <w:pStyle w:val="a8"/>
              <w:jc w:val="center"/>
              <w:rPr>
                <w:b/>
                <w:lang w:val="kk-KZ"/>
              </w:rPr>
            </w:pPr>
            <w:r w:rsidRPr="00FE3D70">
              <w:rPr>
                <w:rStyle w:val="a9"/>
                <w:b w:val="0"/>
                <w:lang w:val="kk-KZ"/>
              </w:rPr>
              <w:t>Web of Science Core Collection (Веб оф Сайенс Кор Коллекшн) дерекқорындағы индекс</w:t>
            </w:r>
          </w:p>
          <w:p w14:paraId="26AF5BBC" w14:textId="61F8C43F" w:rsidR="006A7F54" w:rsidRPr="00FE3D70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D14D0E" w14:textId="6D3DF811" w:rsidR="00FE3D70" w:rsidRPr="00FE3D70" w:rsidRDefault="00FE3D70" w:rsidP="00FE3D70">
            <w:pPr>
              <w:pStyle w:val="a8"/>
              <w:jc w:val="center"/>
              <w:rPr>
                <w:i/>
                <w:lang w:val="kk-KZ"/>
              </w:rPr>
            </w:pPr>
            <w:r w:rsidRPr="00FE3D70">
              <w:rPr>
                <w:rStyle w:val="aa"/>
                <w:i w:val="0"/>
                <w:lang w:val="kk-KZ"/>
              </w:rPr>
              <w:t xml:space="preserve">Журналдың CiteScore (СайтСкор) көрсеткіші, процентилі және </w:t>
            </w:r>
            <w:r>
              <w:rPr>
                <w:rStyle w:val="aa"/>
                <w:i w:val="0"/>
                <w:lang w:val="kk-KZ"/>
              </w:rPr>
              <w:t>ғылым саласы</w:t>
            </w:r>
            <w:r w:rsidRPr="00FE3D70">
              <w:rPr>
                <w:rStyle w:val="aa"/>
                <w:i w:val="0"/>
                <w:lang w:val="kk-KZ"/>
              </w:rPr>
              <w:t xml:space="preserve"> Scopus (Скопус) деректері бойынша жарияланған жылы</w:t>
            </w:r>
            <w:r w:rsidRPr="00FE3D70">
              <w:rPr>
                <w:i/>
                <w:lang w:val="kk-KZ"/>
              </w:rPr>
              <w:t>*</w:t>
            </w:r>
          </w:p>
          <w:p w14:paraId="305F0DA5" w14:textId="4DCA8EB3" w:rsidR="006A7F54" w:rsidRPr="00FE3D70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6EAC83" w14:textId="77777777" w:rsidR="00FE3D70" w:rsidRPr="00FE3D70" w:rsidRDefault="00FE3D70" w:rsidP="00FE3D70">
            <w:pPr>
              <w:pStyle w:val="a8"/>
              <w:jc w:val="center"/>
              <w:rPr>
                <w:b/>
                <w:lang w:val="kk-KZ"/>
              </w:rPr>
            </w:pPr>
            <w:r w:rsidRPr="00FE3D70">
              <w:rPr>
                <w:rStyle w:val="a9"/>
                <w:b w:val="0"/>
                <w:lang w:val="kk-KZ"/>
              </w:rPr>
              <w:t>Авторлардың толық аты-жөні (үміткердің аты-жөнін астын сызу)</w:t>
            </w:r>
          </w:p>
          <w:p w14:paraId="499B3E52" w14:textId="2EBA1970" w:rsidR="006A7F54" w:rsidRPr="00FE3D70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7980AF" w14:textId="77777777" w:rsidR="00FE3D70" w:rsidRPr="00FE3D70" w:rsidRDefault="00FE3D70" w:rsidP="00FE3D70">
            <w:pPr>
              <w:pStyle w:val="a8"/>
              <w:jc w:val="center"/>
              <w:rPr>
                <w:b/>
              </w:rPr>
            </w:pPr>
            <w:r w:rsidRPr="00FE3D70">
              <w:rPr>
                <w:rStyle w:val="a9"/>
                <w:b w:val="0"/>
              </w:rPr>
              <w:t>Үміткердің рөлі (авторлас, бірінші автор немесе жауапты автор)</w:t>
            </w:r>
          </w:p>
          <w:p w14:paraId="63B29F49" w14:textId="6CA05F6B" w:rsidR="006A7F54" w:rsidRPr="003440C8" w:rsidRDefault="006A7F54" w:rsidP="00C86477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A74F60" w:rsidRPr="003440C8" w14:paraId="3425661D" w14:textId="77777777" w:rsidTr="00F7722C">
        <w:trPr>
          <w:trHeight w:val="4713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81845F" w14:textId="77777777"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C017C3" w14:textId="72C6C561" w:rsidR="00A74F60" w:rsidRPr="003440C8" w:rsidRDefault="00D338C3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Assessment of hydrophysical and hydrochemical features of water bodies: a case study of lake imantau, Kazakhstan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5C7937" w14:textId="77777777" w:rsidR="00A74F60" w:rsidRPr="003440C8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B5DF02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Water Conservation and Management (WCM) 5(2) (2021) 88-93</w:t>
            </w:r>
          </w:p>
          <w:p w14:paraId="5D395925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https://www.watconman.org/wcm-02-2021-108-113/</w:t>
            </w:r>
          </w:p>
          <w:p w14:paraId="3B46D8FD" w14:textId="7C1DBF5F" w:rsidR="00A74F60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DOI: http://doi.org/10.26480/wcm.02.2021.108.113 //https://www.watconman.org/archives-pdf/2wcm2021/2wcm2021-108-113.pdf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FF24AC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2EAE42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133650" w14:textId="3EF02B6D" w:rsidR="00A52D1D" w:rsidRDefault="0010552D" w:rsidP="00B97020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>
              <w:rPr>
                <w:sz w:val="24"/>
                <w:szCs w:val="24"/>
                <w:lang w:val="kk-KZ"/>
              </w:rPr>
              <w:t xml:space="preserve"> - </w:t>
            </w:r>
            <w:r w:rsidR="00A52D1D">
              <w:rPr>
                <w:sz w:val="24"/>
                <w:szCs w:val="24"/>
                <w:lang w:val="kk-KZ"/>
              </w:rPr>
              <w:t>4,1</w:t>
            </w:r>
            <w:r>
              <w:rPr>
                <w:sz w:val="24"/>
                <w:szCs w:val="24"/>
                <w:lang w:val="kk-KZ"/>
              </w:rPr>
              <w:t>;</w:t>
            </w:r>
          </w:p>
          <w:p w14:paraId="7DBC92FB" w14:textId="5C18CFFE" w:rsidR="0010552D" w:rsidRPr="00E739F1" w:rsidRDefault="0010552D" w:rsidP="0010552D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r w:rsidRPr="00E739F1">
              <w:rPr>
                <w:sz w:val="24"/>
                <w:szCs w:val="24"/>
              </w:rPr>
              <w:t xml:space="preserve"> - 67;</w:t>
            </w:r>
          </w:p>
          <w:p w14:paraId="4C46E7E6" w14:textId="2D37ED62" w:rsidR="00B97020" w:rsidRPr="00717DD1" w:rsidRDefault="00FE3D70" w:rsidP="00B97020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ғылым саласы</w:t>
            </w:r>
            <w:r w:rsidR="0010552D" w:rsidRPr="00E739F1">
              <w:rPr>
                <w:color w:val="000000"/>
                <w:sz w:val="24"/>
                <w:szCs w:val="24"/>
              </w:rPr>
              <w:t xml:space="preserve"> -</w:t>
            </w:r>
            <w:r w:rsidR="0010552D" w:rsidRPr="00A52D1D">
              <w:rPr>
                <w:sz w:val="24"/>
                <w:szCs w:val="24"/>
                <w:lang w:val="kk-KZ"/>
              </w:rPr>
              <w:t xml:space="preserve"> </w:t>
            </w:r>
            <w:r w:rsidR="00A52D1D" w:rsidRPr="00A52D1D">
              <w:rPr>
                <w:sz w:val="24"/>
                <w:szCs w:val="24"/>
                <w:lang w:val="kk-KZ"/>
              </w:rPr>
              <w:t>Environmental Science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B98F3F" w14:textId="32C1B673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Zhumay Yerlana, </w:t>
            </w:r>
            <w:r w:rsidRPr="00D338C3">
              <w:rPr>
                <w:b/>
                <w:bCs/>
                <w:sz w:val="24"/>
                <w:szCs w:val="24"/>
                <w:u w:val="single"/>
              </w:rPr>
              <w:t>Khussainov Abilzhana</w:t>
            </w:r>
            <w:r w:rsidRPr="00D338C3">
              <w:rPr>
                <w:sz w:val="24"/>
                <w:szCs w:val="24"/>
              </w:rPr>
              <w:t xml:space="preserve">, Kurmanbayeva Aigula , </w:t>
            </w:r>
          </w:p>
          <w:p w14:paraId="18D724BA" w14:textId="7CFDA030" w:rsidR="00A74F60" w:rsidRPr="003440C8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Skipin Leonidb, Onerkhan Gulzhainac </w:t>
            </w:r>
            <w:r w:rsidR="001764CB" w:rsidRPr="003440C8">
              <w:rPr>
                <w:sz w:val="24"/>
                <w:szCs w:val="24"/>
              </w:rPr>
              <w:t>Mariya Asylkhanovnaa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A8BB48" w14:textId="50BC8881" w:rsidR="00A74F60" w:rsidRPr="003440C8" w:rsidRDefault="00FE3D70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авторлас</w:t>
            </w:r>
          </w:p>
        </w:tc>
      </w:tr>
      <w:tr w:rsidR="00A74F60" w:rsidRPr="003440C8" w14:paraId="3C2F2507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CB3FC7" w14:textId="2817604C"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5A7595" w14:textId="44832873" w:rsidR="00A74F60" w:rsidRPr="003440C8" w:rsidRDefault="00D338C3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Effectiveness of the Use of Ash and Slag Fertilizer on Ordinary Chernozem for Linum usitatissimum Crops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5DA920" w14:textId="77777777" w:rsidR="00A74F60" w:rsidRPr="003440C8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A5ACF5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Journal of Biological Sciences 2023, 23 (3): 276-285 </w:t>
            </w:r>
          </w:p>
          <w:p w14:paraId="7EE917DB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Published 11 May 2023</w:t>
            </w:r>
          </w:p>
          <w:p w14:paraId="4F451921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</w:p>
          <w:p w14:paraId="5FDAF6A0" w14:textId="28E1E879" w:rsidR="00040D81" w:rsidRPr="003440C8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D338C3">
              <w:rPr>
                <w:sz w:val="24"/>
                <w:szCs w:val="24"/>
              </w:rPr>
              <w:t>DOI: 10.3844/ojbsci.2023.276.285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345088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026DA3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D3DC4D" w14:textId="6ADBF682" w:rsidR="0010552D" w:rsidRPr="0010552D" w:rsidRDefault="0010552D" w:rsidP="00682FBD">
            <w:pPr>
              <w:spacing w:after="0" w:line="240" w:lineRule="auto"/>
              <w:ind w:left="20" w:right="112"/>
              <w:jc w:val="both"/>
              <w:rPr>
                <w:color w:val="2E2E2E"/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 w:rsidRPr="0010552D">
              <w:rPr>
                <w:color w:val="2E2E2E"/>
                <w:sz w:val="24"/>
                <w:szCs w:val="24"/>
              </w:rPr>
              <w:t xml:space="preserve"> - 2,1;</w:t>
            </w:r>
          </w:p>
          <w:p w14:paraId="24A5342F" w14:textId="58CFEDBD" w:rsidR="00040D81" w:rsidRPr="0010552D" w:rsidRDefault="0010552D" w:rsidP="00682FBD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r>
              <w:rPr>
                <w:sz w:val="24"/>
                <w:szCs w:val="24"/>
              </w:rPr>
              <w:t xml:space="preserve"> - </w:t>
            </w:r>
            <w:r w:rsidRPr="0010552D">
              <w:rPr>
                <w:sz w:val="24"/>
                <w:szCs w:val="24"/>
              </w:rPr>
              <w:t>55;</w:t>
            </w:r>
          </w:p>
          <w:p w14:paraId="4ED4DCE8" w14:textId="2FAB2B9D" w:rsidR="0010552D" w:rsidRPr="0010552D" w:rsidRDefault="00FE3D70" w:rsidP="00682FBD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ғылым</w:t>
            </w:r>
            <w:r w:rsidRPr="00FE3D7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ru-RU"/>
              </w:rPr>
              <w:t>саласы</w:t>
            </w:r>
            <w:r w:rsidR="0010552D" w:rsidRPr="0010552D">
              <w:rPr>
                <w:color w:val="000000"/>
                <w:sz w:val="24"/>
                <w:szCs w:val="24"/>
              </w:rPr>
              <w:t xml:space="preserve"> -</w:t>
            </w:r>
            <w:r w:rsidR="0010552D" w:rsidRPr="00A52D1D">
              <w:rPr>
                <w:sz w:val="24"/>
                <w:szCs w:val="24"/>
                <w:lang w:val="kk-KZ"/>
              </w:rPr>
              <w:t xml:space="preserve"> </w:t>
            </w:r>
            <w:r w:rsidR="0010552D" w:rsidRPr="0010552D">
              <w:rPr>
                <w:sz w:val="24"/>
                <w:szCs w:val="24"/>
              </w:rPr>
              <w:t>Agricultural and Biological Sciences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37477F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Gulmira Kyzdarbekova</w:t>
            </w:r>
          </w:p>
          <w:p w14:paraId="20BEAFC0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D338C3">
              <w:rPr>
                <w:b/>
                <w:bCs/>
                <w:sz w:val="24"/>
                <w:szCs w:val="24"/>
                <w:u w:val="single"/>
              </w:rPr>
              <w:t>Abilzhan Khussainov</w:t>
            </w:r>
          </w:p>
          <w:p w14:paraId="4E691FB5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Baurzhan Yessenzholov</w:t>
            </w:r>
          </w:p>
          <w:p w14:paraId="31F23D1E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Sansyzbay Memeshov</w:t>
            </w:r>
          </w:p>
          <w:p w14:paraId="351F83FC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Shynar Durmekbayeva</w:t>
            </w:r>
          </w:p>
          <w:p w14:paraId="15173D75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Anar Ayapbergenona</w:t>
            </w:r>
          </w:p>
          <w:p w14:paraId="7A312371" w14:textId="379D5BFD" w:rsidR="00A74F60" w:rsidRPr="003440C8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Gulzhan Dankina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29AF19" w14:textId="48DC0BE8" w:rsidR="00A74F60" w:rsidRPr="003440C8" w:rsidRDefault="00FE3D70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авторлас</w:t>
            </w:r>
          </w:p>
        </w:tc>
      </w:tr>
      <w:tr w:rsidR="00A74F60" w:rsidRPr="003440C8" w14:paraId="1AA9F7A8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AC5A4D" w14:textId="70CFB7AD"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lastRenderedPageBreak/>
              <w:t>3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11373B" w14:textId="49E1430A" w:rsidR="00A74F60" w:rsidRPr="003440C8" w:rsidRDefault="00D338C3" w:rsidP="00852B95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Assessment of the Hydrophysical and Hydrochemical Characteristics of Lake Burabay (Akmola Region, North Kazakhstan)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80A4A1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2D8846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Sustainability 2023, 15, 11788.</w:t>
            </w:r>
          </w:p>
          <w:p w14:paraId="0991545D" w14:textId="7CD1BA78" w:rsidR="00A74F60" w:rsidRPr="003440C8" w:rsidRDefault="00D338C3" w:rsidP="00D338C3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https://doi.org/10.3390/su151511788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533C49" w14:textId="77777777" w:rsidR="00486F3C" w:rsidRDefault="00486F3C" w:rsidP="00852B95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3,3</w:t>
            </w:r>
          </w:p>
          <w:p w14:paraId="1DD220D7" w14:textId="77777777" w:rsidR="00486F3C" w:rsidRPr="00486F3C" w:rsidRDefault="00486F3C" w:rsidP="00852B95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</w:rPr>
              <w:t>Q</w:t>
            </w:r>
            <w:r w:rsidRPr="00486F3C">
              <w:rPr>
                <w:color w:val="000000"/>
                <w:sz w:val="24"/>
                <w:szCs w:val="24"/>
                <w:lang w:val="ru-RU"/>
              </w:rPr>
              <w:t>2</w:t>
            </w:r>
          </w:p>
          <w:p w14:paraId="2142A057" w14:textId="5FDE7706" w:rsidR="00486F3C" w:rsidRPr="00486F3C" w:rsidRDefault="00486F3C" w:rsidP="00852B95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486F3C">
              <w:rPr>
                <w:color w:val="000000"/>
                <w:sz w:val="24"/>
                <w:szCs w:val="24"/>
              </w:rPr>
              <w:t>ENVIRONMENTAL</w:t>
            </w:r>
            <w:r w:rsidRPr="00486F3C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486F3C">
              <w:rPr>
                <w:color w:val="000000"/>
                <w:sz w:val="24"/>
                <w:szCs w:val="24"/>
              </w:rPr>
              <w:t>SCIENCES</w:t>
            </w:r>
          </w:p>
          <w:p w14:paraId="275E2E15" w14:textId="74891730" w:rsidR="00A74F60" w:rsidRPr="003440C8" w:rsidRDefault="00A74F60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1A9B3E" w14:textId="54F68AB8" w:rsidR="00A74F60" w:rsidRPr="003440C8" w:rsidRDefault="00486F3C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486F3C">
              <w:rPr>
                <w:sz w:val="24"/>
                <w:szCs w:val="24"/>
                <w:lang w:val="ru-RU"/>
              </w:rPr>
              <w:t>SCIE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5DF64C" w14:textId="09FFEB02" w:rsidR="0010552D" w:rsidRDefault="0010552D" w:rsidP="0010552D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>
              <w:rPr>
                <w:sz w:val="24"/>
                <w:szCs w:val="24"/>
                <w:lang w:val="kk-KZ"/>
              </w:rPr>
              <w:t xml:space="preserve"> - 6,8;</w:t>
            </w:r>
          </w:p>
          <w:p w14:paraId="39BE77C9" w14:textId="7BE5E370" w:rsidR="0010552D" w:rsidRPr="0010552D" w:rsidRDefault="0010552D" w:rsidP="0010552D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r w:rsidRPr="0010552D">
              <w:rPr>
                <w:sz w:val="24"/>
                <w:szCs w:val="24"/>
              </w:rPr>
              <w:t xml:space="preserve"> - </w:t>
            </w:r>
            <w:r w:rsidRPr="00E739F1">
              <w:rPr>
                <w:sz w:val="24"/>
                <w:szCs w:val="24"/>
              </w:rPr>
              <w:t>83</w:t>
            </w:r>
            <w:r w:rsidRPr="0010552D">
              <w:rPr>
                <w:sz w:val="24"/>
                <w:szCs w:val="24"/>
              </w:rPr>
              <w:t>;</w:t>
            </w:r>
          </w:p>
          <w:p w14:paraId="5609DA5C" w14:textId="321A0545" w:rsidR="00E90DE0" w:rsidRPr="00717DD1" w:rsidRDefault="00FE3D70" w:rsidP="0010552D">
            <w:pPr>
              <w:spacing w:after="0" w:line="240" w:lineRule="auto"/>
              <w:ind w:left="20" w:right="11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ғылым саласы</w:t>
            </w:r>
            <w:r w:rsidR="0010552D" w:rsidRPr="0010552D">
              <w:rPr>
                <w:color w:val="000000"/>
                <w:sz w:val="24"/>
                <w:szCs w:val="24"/>
              </w:rPr>
              <w:t xml:space="preserve"> -</w:t>
            </w:r>
            <w:r w:rsidR="0010552D" w:rsidRPr="00A52D1D">
              <w:rPr>
                <w:sz w:val="24"/>
                <w:szCs w:val="24"/>
                <w:lang w:val="kk-KZ"/>
              </w:rPr>
              <w:t xml:space="preserve"> Environmental Science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6C498E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Kyzzhibek Shulembayeva, Javier Rodrigo-Ilarri, María-Elena Rodrigo-Clavero, </w:t>
            </w:r>
            <w:r w:rsidRPr="00D338C3">
              <w:rPr>
                <w:b/>
                <w:bCs/>
                <w:sz w:val="24"/>
                <w:szCs w:val="24"/>
                <w:u w:val="single"/>
              </w:rPr>
              <w:t>Abilzhan Khussainov</w:t>
            </w:r>
            <w:r w:rsidRPr="00D338C3">
              <w:rPr>
                <w:sz w:val="24"/>
                <w:szCs w:val="24"/>
              </w:rPr>
              <w:t>,</w:t>
            </w:r>
          </w:p>
          <w:p w14:paraId="3B4E7E44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Anuarbek Kakabayev, </w:t>
            </w:r>
          </w:p>
          <w:p w14:paraId="2DD98AE8" w14:textId="4D4EBA96" w:rsidR="00A74F60" w:rsidRPr="003440C8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Razya Khussainova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B2AD2B" w14:textId="6CBAE8A7" w:rsidR="00A74F60" w:rsidRPr="003440C8" w:rsidRDefault="00FE3D70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авторлас</w:t>
            </w:r>
          </w:p>
        </w:tc>
      </w:tr>
      <w:tr w:rsidR="00E533B9" w:rsidRPr="003440C8" w14:paraId="4820C1D8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8EA1E1" w14:textId="140DE0FB" w:rsidR="00E533B9" w:rsidRPr="007A4A4B" w:rsidRDefault="00E533B9" w:rsidP="00E533B9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7A4A4B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E4F0E8" w14:textId="63F5CED3" w:rsidR="00E533B9" w:rsidRPr="007A4A4B" w:rsidRDefault="004F6E88" w:rsidP="00E533B9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The Vascular Plant Flora Burabay National Park, Kazakhstan: Composition, Life Form Classification and Ecological Groups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FAC8A7" w14:textId="3394F238" w:rsidR="00E533B9" w:rsidRPr="004F6E88" w:rsidRDefault="004F6E88" w:rsidP="00E533B9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8A3B33" w14:textId="1A6F2CC8" w:rsidR="009D6BF1" w:rsidRDefault="009D6BF1" w:rsidP="004F6E88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9D6BF1">
              <w:rPr>
                <w:sz w:val="24"/>
                <w:szCs w:val="24"/>
              </w:rPr>
              <w:t>Proceedings of the National Academy of Sciences India Section B - Biological Sciences</w:t>
            </w:r>
          </w:p>
          <w:p w14:paraId="0575A67A" w14:textId="7B0A8D8D" w:rsidR="004F6E88" w:rsidRPr="004F6E88" w:rsidRDefault="004F6E88" w:rsidP="004F6E88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DOI 10.1007/s40011-024-01550-2</w:t>
            </w:r>
            <w:r w:rsidR="009D6BF1">
              <w:rPr>
                <w:sz w:val="24"/>
                <w:szCs w:val="24"/>
              </w:rPr>
              <w:t xml:space="preserve"> </w:t>
            </w:r>
          </w:p>
          <w:p w14:paraId="1EFA1433" w14:textId="3615BD43" w:rsidR="00E533B9" w:rsidRPr="007A4A4B" w:rsidRDefault="00E533B9" w:rsidP="004F6E88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E59B66" w14:textId="681397B3" w:rsidR="00E533B9" w:rsidRPr="004F6E88" w:rsidRDefault="009D6BF1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87A512" w14:textId="52AF9B7F" w:rsidR="00E533B9" w:rsidRPr="004F6E88" w:rsidRDefault="009D6BF1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E9B1FC" w14:textId="1FBE429A" w:rsidR="009D6BF1" w:rsidRDefault="009D6BF1" w:rsidP="009D6BF1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>
              <w:rPr>
                <w:sz w:val="24"/>
                <w:szCs w:val="24"/>
                <w:lang w:val="kk-KZ"/>
              </w:rPr>
              <w:t xml:space="preserve"> - </w:t>
            </w:r>
            <w:r w:rsidR="0079102C">
              <w:rPr>
                <w:sz w:val="24"/>
                <w:szCs w:val="24"/>
                <w:lang w:val="kk-KZ"/>
              </w:rPr>
              <w:t>3,2</w:t>
            </w:r>
            <w:r>
              <w:rPr>
                <w:sz w:val="24"/>
                <w:szCs w:val="24"/>
                <w:lang w:val="kk-KZ"/>
              </w:rPr>
              <w:t>;</w:t>
            </w:r>
          </w:p>
          <w:p w14:paraId="165E0F54" w14:textId="5C4FA031" w:rsidR="009D6BF1" w:rsidRPr="0010552D" w:rsidRDefault="009D6BF1" w:rsidP="009D6BF1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r w:rsidRPr="0010552D">
              <w:rPr>
                <w:sz w:val="24"/>
                <w:szCs w:val="24"/>
              </w:rPr>
              <w:t xml:space="preserve"> - </w:t>
            </w:r>
            <w:r w:rsidR="0079102C">
              <w:rPr>
                <w:sz w:val="24"/>
                <w:szCs w:val="24"/>
              </w:rPr>
              <w:t>55</w:t>
            </w:r>
            <w:r w:rsidRPr="0010552D">
              <w:rPr>
                <w:sz w:val="24"/>
                <w:szCs w:val="24"/>
              </w:rPr>
              <w:t>;</w:t>
            </w:r>
          </w:p>
          <w:p w14:paraId="25004DBE" w14:textId="3F0E87C9" w:rsidR="004F6E88" w:rsidRPr="00AD4A95" w:rsidRDefault="00FE3D70" w:rsidP="009D6BF1">
            <w:pPr>
              <w:spacing w:after="20"/>
              <w:ind w:left="20" w:right="112"/>
              <w:jc w:val="both"/>
              <w:rPr>
                <w:sz w:val="24"/>
                <w:szCs w:val="24"/>
                <w:highlight w:val="yellow"/>
                <w:lang w:val="kk-KZ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ғылым</w:t>
            </w:r>
            <w:r w:rsidRPr="00FE3D7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ru-RU"/>
              </w:rPr>
              <w:t>саласы</w:t>
            </w:r>
            <w:r w:rsidR="009D6BF1" w:rsidRPr="0010552D">
              <w:rPr>
                <w:color w:val="000000"/>
                <w:sz w:val="24"/>
                <w:szCs w:val="24"/>
              </w:rPr>
              <w:t xml:space="preserve"> -</w:t>
            </w:r>
            <w:r w:rsidR="009D6BF1" w:rsidRPr="00A52D1D">
              <w:rPr>
                <w:sz w:val="24"/>
                <w:szCs w:val="24"/>
                <w:lang w:val="kk-KZ"/>
              </w:rPr>
              <w:t xml:space="preserve"> </w:t>
            </w:r>
            <w:r w:rsidR="0079102C" w:rsidRPr="0079102C">
              <w:rPr>
                <w:sz w:val="24"/>
                <w:szCs w:val="24"/>
                <w:lang w:val="kk-KZ"/>
              </w:rPr>
              <w:t>General Environmental Science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367AB2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r w:rsidRPr="004F6E88">
              <w:rPr>
                <w:b/>
                <w:bCs/>
                <w:sz w:val="24"/>
                <w:szCs w:val="24"/>
                <w:u w:val="single"/>
              </w:rPr>
              <w:t>Khussainov, Abilzhan T</w:t>
            </w:r>
            <w:r w:rsidRPr="004F6E88">
              <w:rPr>
                <w:sz w:val="24"/>
                <w:szCs w:val="24"/>
              </w:rPr>
              <w:t>.;</w:t>
            </w:r>
          </w:p>
          <w:p w14:paraId="170DECE3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Shulembayeva, Kyzzhibek M.</w:t>
            </w:r>
          </w:p>
          <w:p w14:paraId="0C457B70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Durmekbayeva, Shynar N.;</w:t>
            </w:r>
          </w:p>
          <w:p w14:paraId="609D294A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Fakhrudenova, Idiya B.;</w:t>
            </w:r>
          </w:p>
          <w:p w14:paraId="0845DF2B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Khussainova, Razya K.;</w:t>
            </w:r>
          </w:p>
          <w:p w14:paraId="12864F9C" w14:textId="7B8F1B95" w:rsidR="004F6E88" w:rsidRPr="007A4A4B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Kakabayev, Anuarbek A.</w:t>
            </w:r>
          </w:p>
          <w:p w14:paraId="17B32B59" w14:textId="2F03D06B" w:rsidR="00E533B9" w:rsidRPr="007A4A4B" w:rsidRDefault="00E533B9" w:rsidP="00D338C3">
            <w:pPr>
              <w:spacing w:after="20"/>
              <w:ind w:left="20" w:right="127"/>
              <w:rPr>
                <w:sz w:val="24"/>
                <w:szCs w:val="24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92A715" w14:textId="0E8CA262" w:rsidR="00E533B9" w:rsidRPr="007A4A4B" w:rsidRDefault="00FE3D70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Бірінші </w:t>
            </w:r>
            <w:r w:rsidR="00AD4A95" w:rsidRPr="00717DD1">
              <w:rPr>
                <w:color w:val="000000"/>
                <w:sz w:val="24"/>
                <w:szCs w:val="24"/>
                <w:lang w:val="ru-RU"/>
              </w:rPr>
              <w:t>автор</w:t>
            </w:r>
          </w:p>
        </w:tc>
      </w:tr>
    </w:tbl>
    <w:p w14:paraId="2BB966EB" w14:textId="77777777" w:rsidR="00567F91" w:rsidRPr="00852B95" w:rsidRDefault="006A7F54" w:rsidP="006A7F54">
      <w:pPr>
        <w:spacing w:after="0"/>
        <w:jc w:val="both"/>
        <w:rPr>
          <w:color w:val="000000"/>
          <w:sz w:val="28"/>
        </w:rPr>
      </w:pPr>
      <w:r>
        <w:rPr>
          <w:color w:val="000000"/>
          <w:sz w:val="28"/>
        </w:rPr>
        <w:t>   </w:t>
      </w:r>
    </w:p>
    <w:p w14:paraId="02AE0AFC" w14:textId="77777777" w:rsidR="005D5F70" w:rsidRPr="00E533B9" w:rsidRDefault="005D5F70"/>
    <w:p w14:paraId="069C3DCD" w14:textId="1DDBAEDE" w:rsidR="008A50C6" w:rsidRPr="00EA344B" w:rsidRDefault="008A50C6" w:rsidP="008A50C6">
      <w:pPr>
        <w:spacing w:after="0" w:line="240" w:lineRule="auto"/>
        <w:jc w:val="center"/>
        <w:rPr>
          <w:sz w:val="28"/>
          <w:szCs w:val="28"/>
          <w:lang w:val="kk-KZ"/>
        </w:rPr>
      </w:pPr>
      <w:r w:rsidRPr="008A50C6">
        <w:rPr>
          <w:b/>
          <w:sz w:val="28"/>
          <w:szCs w:val="28"/>
          <w:lang w:val="ru-RU"/>
        </w:rPr>
        <w:t>Автор:</w:t>
      </w:r>
      <w:r w:rsidRPr="008A50C6">
        <w:rPr>
          <w:sz w:val="28"/>
          <w:szCs w:val="28"/>
          <w:lang w:val="ru-RU"/>
        </w:rPr>
        <w:tab/>
      </w:r>
      <w:r w:rsidRPr="008A50C6">
        <w:rPr>
          <w:sz w:val="28"/>
          <w:szCs w:val="28"/>
          <w:lang w:val="ru-RU"/>
        </w:rPr>
        <w:tab/>
      </w:r>
      <w:r w:rsidRPr="008A50C6">
        <w:rPr>
          <w:sz w:val="28"/>
          <w:szCs w:val="28"/>
          <w:lang w:val="ru-RU"/>
        </w:rPr>
        <w:tab/>
      </w:r>
      <w:r w:rsidR="00121531">
        <w:rPr>
          <w:sz w:val="28"/>
          <w:szCs w:val="28"/>
          <w:lang w:val="ru-RU"/>
        </w:rPr>
        <w:t>д.б.н. Хусаинов А.Т.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 xml:space="preserve"> </w:t>
      </w:r>
      <w:r w:rsidR="00FE3D70">
        <w:rPr>
          <w:b/>
          <w:sz w:val="28"/>
          <w:szCs w:val="28"/>
          <w:lang w:val="kk-KZ"/>
        </w:rPr>
        <w:t>Ғылыми хатшы</w:t>
      </w:r>
      <w:r w:rsidRPr="009D7585">
        <w:rPr>
          <w:b/>
          <w:sz w:val="28"/>
          <w:szCs w:val="28"/>
          <w:lang w:val="kk-KZ"/>
        </w:rPr>
        <w:t>: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>Г.Т. Тлеубердина</w:t>
      </w:r>
    </w:p>
    <w:p w14:paraId="32FB87E9" w14:textId="77777777" w:rsidR="008A50C6" w:rsidRPr="008A50C6" w:rsidRDefault="008A50C6">
      <w:pPr>
        <w:rPr>
          <w:lang w:val="kk-KZ"/>
        </w:rPr>
      </w:pPr>
      <w:bookmarkStart w:id="0" w:name="_GoBack"/>
      <w:bookmarkEnd w:id="0"/>
    </w:p>
    <w:sectPr w:rsidR="008A50C6" w:rsidRPr="008A50C6" w:rsidSect="00D64294">
      <w:headerReference w:type="default" r:id="rId8"/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A33C60" w14:textId="77777777" w:rsidR="00C82F9C" w:rsidRDefault="00C82F9C" w:rsidP="003440C8">
      <w:pPr>
        <w:spacing w:after="0" w:line="240" w:lineRule="auto"/>
      </w:pPr>
      <w:r>
        <w:separator/>
      </w:r>
    </w:p>
  </w:endnote>
  <w:endnote w:type="continuationSeparator" w:id="0">
    <w:p w14:paraId="7406E1B2" w14:textId="77777777" w:rsidR="00C82F9C" w:rsidRDefault="00C82F9C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480CAC" w14:textId="77777777" w:rsidR="00C82F9C" w:rsidRDefault="00C82F9C" w:rsidP="003440C8">
      <w:pPr>
        <w:spacing w:after="0" w:line="240" w:lineRule="auto"/>
      </w:pPr>
      <w:r>
        <w:separator/>
      </w:r>
    </w:p>
  </w:footnote>
  <w:footnote w:type="continuationSeparator" w:id="0">
    <w:p w14:paraId="41ECE6B6" w14:textId="77777777" w:rsidR="00C82F9C" w:rsidRDefault="00C82F9C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33281007"/>
      <w:docPartObj>
        <w:docPartGallery w:val="Page Numbers (Top of Page)"/>
        <w:docPartUnique/>
      </w:docPartObj>
    </w:sdtPr>
    <w:sdtEndPr/>
    <w:sdtContent>
      <w:p w14:paraId="46C9FCA2" w14:textId="2DFA24D1"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1874" w:rsidRPr="00E31874">
          <w:rPr>
            <w:noProof/>
            <w:lang w:val="ru-RU"/>
          </w:rPr>
          <w:t>3</w:t>
        </w:r>
        <w:r>
          <w:fldChar w:fldCharType="end"/>
        </w:r>
      </w:p>
    </w:sdtContent>
  </w:sdt>
  <w:p w14:paraId="4DEDA340" w14:textId="77777777"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E0"/>
    <w:rsid w:val="0001032A"/>
    <w:rsid w:val="00040D81"/>
    <w:rsid w:val="0007325A"/>
    <w:rsid w:val="00090121"/>
    <w:rsid w:val="0010552D"/>
    <w:rsid w:val="00121531"/>
    <w:rsid w:val="00142485"/>
    <w:rsid w:val="00152353"/>
    <w:rsid w:val="0017198F"/>
    <w:rsid w:val="001764CB"/>
    <w:rsid w:val="0023182F"/>
    <w:rsid w:val="00267FE0"/>
    <w:rsid w:val="00280781"/>
    <w:rsid w:val="003440C8"/>
    <w:rsid w:val="003E5024"/>
    <w:rsid w:val="00486F3C"/>
    <w:rsid w:val="004A6876"/>
    <w:rsid w:val="004C1B72"/>
    <w:rsid w:val="004F6E88"/>
    <w:rsid w:val="00567F91"/>
    <w:rsid w:val="005D5F70"/>
    <w:rsid w:val="00682FBD"/>
    <w:rsid w:val="006A7F54"/>
    <w:rsid w:val="00717DD1"/>
    <w:rsid w:val="0078284E"/>
    <w:rsid w:val="0079102C"/>
    <w:rsid w:val="007A4A4B"/>
    <w:rsid w:val="007A5830"/>
    <w:rsid w:val="008054F5"/>
    <w:rsid w:val="00825C66"/>
    <w:rsid w:val="00852B95"/>
    <w:rsid w:val="00881845"/>
    <w:rsid w:val="008A50C6"/>
    <w:rsid w:val="0096725F"/>
    <w:rsid w:val="00995FB4"/>
    <w:rsid w:val="009B3790"/>
    <w:rsid w:val="009D6BF1"/>
    <w:rsid w:val="00A52D1D"/>
    <w:rsid w:val="00A74F60"/>
    <w:rsid w:val="00AD4A95"/>
    <w:rsid w:val="00B3516E"/>
    <w:rsid w:val="00B97020"/>
    <w:rsid w:val="00BC546F"/>
    <w:rsid w:val="00BF1B43"/>
    <w:rsid w:val="00C82F9C"/>
    <w:rsid w:val="00C86477"/>
    <w:rsid w:val="00CC6F2B"/>
    <w:rsid w:val="00D338C3"/>
    <w:rsid w:val="00D64294"/>
    <w:rsid w:val="00E31874"/>
    <w:rsid w:val="00E4309F"/>
    <w:rsid w:val="00E533B9"/>
    <w:rsid w:val="00E739F1"/>
    <w:rsid w:val="00E90DE0"/>
    <w:rsid w:val="00F42F91"/>
    <w:rsid w:val="00F7722C"/>
    <w:rsid w:val="00FE3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F81B6"/>
  <w15:docId w15:val="{8575FB0B-91A7-443B-A228-0226D0228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21531"/>
    <w:rPr>
      <w:color w:val="605E5C"/>
      <w:shd w:val="clear" w:color="auto" w:fill="E1DFDD"/>
    </w:rPr>
  </w:style>
  <w:style w:type="paragraph" w:styleId="a8">
    <w:name w:val="Normal (Web)"/>
    <w:basedOn w:val="a"/>
    <w:uiPriority w:val="99"/>
    <w:unhideWhenUsed/>
    <w:rsid w:val="00E739F1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character" w:styleId="a9">
    <w:name w:val="Strong"/>
    <w:basedOn w:val="a0"/>
    <w:uiPriority w:val="22"/>
    <w:qFormat/>
    <w:rsid w:val="00E739F1"/>
    <w:rPr>
      <w:b/>
      <w:bCs/>
    </w:rPr>
  </w:style>
  <w:style w:type="character" w:styleId="aa">
    <w:name w:val="Emphasis"/>
    <w:basedOn w:val="a0"/>
    <w:uiPriority w:val="20"/>
    <w:qFormat/>
    <w:rsid w:val="00FE3D70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FE3D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E3D70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72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9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rcid.org/0000-0001-6328-4133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0336A-CFA5-473F-A7B4-F4F4C5500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442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Айгуль Досжановна</cp:lastModifiedBy>
  <cp:revision>29</cp:revision>
  <cp:lastPrinted>2025-03-20T10:51:00Z</cp:lastPrinted>
  <dcterms:created xsi:type="dcterms:W3CDTF">2022-12-08T16:48:00Z</dcterms:created>
  <dcterms:modified xsi:type="dcterms:W3CDTF">2025-03-20T11:06:00Z</dcterms:modified>
</cp:coreProperties>
</file>