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7469B2" w14:textId="77777777" w:rsidR="00CC5C33" w:rsidRPr="00EA6D7B" w:rsidRDefault="00CC5C33" w:rsidP="00CC5C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bookmarkStart w:id="0" w:name="_Hlk196490825"/>
      <w:proofErr w:type="spellStart"/>
      <w:r w:rsidRPr="00EA6D7B">
        <w:rPr>
          <w:rFonts w:ascii="Times New Roman" w:hAnsi="Times New Roman" w:cs="Times New Roman"/>
          <w:sz w:val="24"/>
          <w:szCs w:val="24"/>
        </w:rPr>
        <w:t>Қостангелдинова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Алма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Ақжанқызының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«13.00.02 –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Оқыту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тәрбиелеу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теориясы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әдістемесі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мамандығы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педагогика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ғылымдарының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кандидаты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ғылыми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дәрежесі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берілгеннен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кейін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жарияланған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басылған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, 50000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Әлеуметтік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ғылымдар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(50300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Білім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ғылыми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бағыты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қауымдастырылған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профессор (доцент)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ғылыми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атағын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алуға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ұсынылған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ғылыми</w:t>
      </w:r>
      <w:proofErr w:type="spellEnd"/>
      <w:r w:rsidRPr="00EA6D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D7B">
        <w:rPr>
          <w:rFonts w:ascii="Times New Roman" w:hAnsi="Times New Roman" w:cs="Times New Roman"/>
          <w:sz w:val="24"/>
          <w:szCs w:val="24"/>
        </w:rPr>
        <w:t>еңбектерінің</w:t>
      </w:r>
      <w:proofErr w:type="spellEnd"/>
    </w:p>
    <w:p w14:paraId="7907B158" w14:textId="77777777" w:rsidR="00415CAE" w:rsidRPr="00EA6D7B" w:rsidRDefault="00CC5C33" w:rsidP="00CC5C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EA6D7B">
        <w:rPr>
          <w:rFonts w:ascii="Times New Roman" w:hAnsi="Times New Roman" w:cs="Times New Roman"/>
          <w:b/>
          <w:sz w:val="24"/>
          <w:szCs w:val="24"/>
          <w:lang w:val="kk-KZ"/>
        </w:rPr>
        <w:t>ТІЗІМІ</w:t>
      </w:r>
    </w:p>
    <w:p w14:paraId="372B7B73" w14:textId="77777777" w:rsidR="00CC5C33" w:rsidRPr="00EA6D7B" w:rsidRDefault="00CC5C33" w:rsidP="00CC5C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51" w:type="pct"/>
        <w:tblLayout w:type="fixed"/>
        <w:tblLook w:val="04A0" w:firstRow="1" w:lastRow="0" w:firstColumn="1" w:lastColumn="0" w:noHBand="0" w:noVBand="1"/>
      </w:tblPr>
      <w:tblGrid>
        <w:gridCol w:w="680"/>
        <w:gridCol w:w="4109"/>
        <w:gridCol w:w="1248"/>
        <w:gridCol w:w="4250"/>
        <w:gridCol w:w="1135"/>
        <w:gridCol w:w="3826"/>
        <w:gridCol w:w="6"/>
      </w:tblGrid>
      <w:tr w:rsidR="00F43CD3" w:rsidRPr="00EA6D7B" w14:paraId="2FBC5CA8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1A2BB5A2" w14:textId="77777777" w:rsidR="00B84613" w:rsidRPr="00EA6D7B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47" w:type="pct"/>
            <w:vAlign w:val="center"/>
          </w:tcPr>
          <w:p w14:paraId="19E3CCF0" w14:textId="77777777" w:rsidR="00B84613" w:rsidRPr="00EA6D7B" w:rsidRDefault="000D7726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Жұмыс</w:t>
            </w:r>
            <w:proofErr w:type="spellEnd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атауы</w:t>
            </w:r>
            <w:proofErr w:type="spellEnd"/>
          </w:p>
        </w:tc>
        <w:tc>
          <w:tcPr>
            <w:tcW w:w="409" w:type="pct"/>
            <w:vAlign w:val="center"/>
          </w:tcPr>
          <w:p w14:paraId="5339D8CC" w14:textId="77777777" w:rsidR="00B84613" w:rsidRPr="00EA6D7B" w:rsidRDefault="000D7726" w:rsidP="00C675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Жұмыс</w:t>
            </w:r>
            <w:proofErr w:type="spellEnd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түрі</w:t>
            </w:r>
            <w:proofErr w:type="spellEnd"/>
          </w:p>
        </w:tc>
        <w:tc>
          <w:tcPr>
            <w:tcW w:w="1393" w:type="pct"/>
            <w:vAlign w:val="center"/>
          </w:tcPr>
          <w:p w14:paraId="6D3EDA21" w14:textId="77777777" w:rsidR="00B84613" w:rsidRPr="00EA6D7B" w:rsidRDefault="000D7726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Шығу</w:t>
            </w:r>
            <w:proofErr w:type="spellEnd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деректері</w:t>
            </w:r>
            <w:proofErr w:type="spellEnd"/>
          </w:p>
        </w:tc>
        <w:tc>
          <w:tcPr>
            <w:tcW w:w="372" w:type="pct"/>
            <w:vAlign w:val="center"/>
          </w:tcPr>
          <w:p w14:paraId="1F4323E5" w14:textId="77777777" w:rsidR="00B84613" w:rsidRPr="00EA6D7B" w:rsidRDefault="000D7726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Жұмыс</w:t>
            </w:r>
            <w:proofErr w:type="spellEnd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көлемі</w:t>
            </w:r>
            <w:proofErr w:type="spellEnd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84613"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="00B84613"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п.л</w:t>
            </w:r>
            <w:proofErr w:type="spellEnd"/>
            <w:r w:rsidR="00B84613"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254" w:type="pct"/>
            <w:vAlign w:val="center"/>
          </w:tcPr>
          <w:p w14:paraId="6DC4BE10" w14:textId="77777777" w:rsidR="00B84613" w:rsidRPr="00EA6D7B" w:rsidRDefault="000D7726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Бірлескен</w:t>
            </w:r>
            <w:proofErr w:type="spellEnd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b/>
                <w:sz w:val="24"/>
                <w:szCs w:val="24"/>
              </w:rPr>
              <w:t>авторлар</w:t>
            </w:r>
            <w:proofErr w:type="spellEnd"/>
          </w:p>
        </w:tc>
      </w:tr>
      <w:tr w:rsidR="00F43CD3" w:rsidRPr="00EA6D7B" w14:paraId="6A5663E2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683B61C9" w14:textId="77777777" w:rsidR="00B84613" w:rsidRPr="00EA6D7B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7" w:type="pct"/>
            <w:vAlign w:val="center"/>
          </w:tcPr>
          <w:p w14:paraId="4923442B" w14:textId="77777777" w:rsidR="00B84613" w:rsidRPr="00EA6D7B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9" w:type="pct"/>
            <w:vAlign w:val="center"/>
          </w:tcPr>
          <w:p w14:paraId="68FB11E4" w14:textId="77777777" w:rsidR="00B84613" w:rsidRPr="00EA6D7B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93" w:type="pct"/>
            <w:vAlign w:val="center"/>
          </w:tcPr>
          <w:p w14:paraId="02EA43BB" w14:textId="77777777" w:rsidR="00B84613" w:rsidRPr="00EA6D7B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" w:type="pct"/>
            <w:vAlign w:val="center"/>
          </w:tcPr>
          <w:p w14:paraId="7034FF9F" w14:textId="77777777" w:rsidR="00B84613" w:rsidRPr="00EA6D7B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4" w:type="pct"/>
            <w:vAlign w:val="center"/>
          </w:tcPr>
          <w:p w14:paraId="3C3F7ACA" w14:textId="77777777" w:rsidR="00B84613" w:rsidRPr="00EA6D7B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84613" w:rsidRPr="00EA6D7B" w14:paraId="253D359F" w14:textId="77777777" w:rsidTr="002B6902">
        <w:tc>
          <w:tcPr>
            <w:tcW w:w="5000" w:type="pct"/>
            <w:gridSpan w:val="7"/>
            <w:vAlign w:val="center"/>
          </w:tcPr>
          <w:p w14:paraId="0F42C067" w14:textId="77777777" w:rsidR="00B84613" w:rsidRPr="00EA6D7B" w:rsidRDefault="000D7726" w:rsidP="000D7726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Scopus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Скопус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деректер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базасында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индекстелетін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халықаралық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рецензияланатын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ғылыми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журналдардағы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ғылыми</w:t>
            </w:r>
            <w:proofErr w:type="spellEnd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i/>
                <w:sz w:val="24"/>
                <w:szCs w:val="24"/>
              </w:rPr>
              <w:t>мақалалар</w:t>
            </w:r>
            <w:proofErr w:type="spellEnd"/>
            <w:r w:rsidR="00B84613" w:rsidRPr="00EA6D7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:</w:t>
            </w:r>
          </w:p>
          <w:p w14:paraId="0EDBE718" w14:textId="77777777" w:rsidR="00AD4871" w:rsidRPr="00EA6D7B" w:rsidRDefault="00AD4871" w:rsidP="00AD4871">
            <w:pPr>
              <w:pStyle w:val="ac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0C0DE3" w:rsidRPr="00EA6D7B" w14:paraId="3EFCE869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383EED8D" w14:textId="77777777" w:rsidR="000C0DE3" w:rsidRPr="00EA6D7B" w:rsidRDefault="00396A45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7" w:type="pct"/>
            <w:vAlign w:val="center"/>
          </w:tcPr>
          <w:p w14:paraId="612C1D6D" w14:textId="77777777" w:rsidR="000C0DE3" w:rsidRPr="00EA6D7B" w:rsidRDefault="00237B37" w:rsidP="0046278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Transforming mathematics education in Kazakhstan: evaluating the impact of innovative teaching methods on student outcomes in technical universities</w:t>
            </w:r>
          </w:p>
        </w:tc>
        <w:tc>
          <w:tcPr>
            <w:tcW w:w="409" w:type="pct"/>
            <w:vAlign w:val="center"/>
          </w:tcPr>
          <w:p w14:paraId="7471CB51" w14:textId="77777777" w:rsidR="000C0DE3" w:rsidRPr="00EA6D7B" w:rsidRDefault="000D7726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4C91D1C5" w14:textId="77777777" w:rsidR="00394DAD" w:rsidRPr="00EA6D7B" w:rsidRDefault="00394DAD" w:rsidP="0067194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11294969" w14:textId="77777777" w:rsidR="00671946" w:rsidRPr="00EA6D7B" w:rsidRDefault="005E2EC8" w:rsidP="0067194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COGENT EDUCATION 2025, VOL. 12, NO. 1, </w:t>
            </w:r>
            <w:r w:rsidR="00671946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Article Number 2461978</w:t>
            </w:r>
          </w:p>
          <w:p w14:paraId="77F2089F" w14:textId="77777777" w:rsidR="00237B37" w:rsidRPr="00EA6D7B" w:rsidRDefault="000E4E35" w:rsidP="00237B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8" w:history="1">
              <w:r w:rsidR="00237B37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https://doi.org/10.1080/2331186X.2025.2461978</w:t>
              </w:r>
            </w:hyperlink>
          </w:p>
          <w:p w14:paraId="1B41C6E8" w14:textId="77777777" w:rsidR="00237B37" w:rsidRPr="00EA6D7B" w:rsidRDefault="000E4E35" w:rsidP="0046278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9" w:history="1">
              <w:r w:rsidR="00237B37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https://www.webofscience.com/wos/woscc/full-record/WOS:001416006000001</w:t>
              </w:r>
            </w:hyperlink>
            <w:r w:rsidR="00237B37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45787198" w14:textId="77777777" w:rsidR="00DB2178" w:rsidRPr="00EA6D7B" w:rsidRDefault="00237B37" w:rsidP="00462785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38AAC0B7" w14:textId="77777777" w:rsidR="00AD4871" w:rsidRPr="00EA6D7B" w:rsidRDefault="000E4E35" w:rsidP="0046278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0" w:history="1">
              <w:r w:rsidR="00671946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https://www.scopus.com/record/display.uri?eid=2-s2.0-85217877863&amp;origin=recordpage</w:t>
              </w:r>
            </w:hyperlink>
            <w:r w:rsidR="00671946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AD4871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09B006EC" w14:textId="77777777" w:rsidR="00394DAD" w:rsidRPr="00EA6D7B" w:rsidRDefault="00394DAD" w:rsidP="0046278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2" w:type="pct"/>
            <w:vAlign w:val="center"/>
          </w:tcPr>
          <w:p w14:paraId="4106486D" w14:textId="77777777" w:rsidR="000C0DE3" w:rsidRPr="00EA6D7B" w:rsidRDefault="00671946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1,25</w:t>
            </w:r>
          </w:p>
        </w:tc>
        <w:tc>
          <w:tcPr>
            <w:tcW w:w="1254" w:type="pct"/>
            <w:vAlign w:val="center"/>
          </w:tcPr>
          <w:p w14:paraId="29155C62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Saparbayeva, Elmira;</w:t>
            </w:r>
          </w:p>
          <w:p w14:paraId="3385ECD3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Abdualiyeva, Marzhan;</w:t>
            </w:r>
          </w:p>
          <w:p w14:paraId="33DB3099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Abdualiyeva M.;</w:t>
            </w:r>
          </w:p>
          <w:p w14:paraId="7AE41E2B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Torebek, Yerlan;</w:t>
            </w:r>
          </w:p>
          <w:p w14:paraId="1C66477E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Tursynbayev, Abay;</w:t>
            </w:r>
          </w:p>
          <w:p w14:paraId="1AD16798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Takibayeva, Gulchekhra;</w:t>
            </w:r>
          </w:p>
          <w:p w14:paraId="6E7FFC3F" w14:textId="77777777" w:rsidR="000C0DE3" w:rsidRPr="00EA6D7B" w:rsidRDefault="00AD4871" w:rsidP="00AD487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Sabalakhova, Aigul</w:t>
            </w:r>
          </w:p>
        </w:tc>
      </w:tr>
      <w:tr w:rsidR="000E50BF" w:rsidRPr="00EA6D7B" w14:paraId="491449B2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076CD0CD" w14:textId="77777777" w:rsidR="000E50BF" w:rsidRPr="00EA6D7B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7" w:type="pct"/>
            <w:vAlign w:val="center"/>
          </w:tcPr>
          <w:p w14:paraId="7492F4FA" w14:textId="77777777" w:rsidR="000E50BF" w:rsidRPr="00EA6D7B" w:rsidRDefault="00AD4871" w:rsidP="00C90B7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  <w:t>Development of Algorithmic Competence of Students in Studying Mathematics: An Experimental Study of the Effectiveness of the Use of Information and Communication Technologies</w:t>
            </w:r>
          </w:p>
          <w:p w14:paraId="44CD16FA" w14:textId="77777777" w:rsidR="00AD4871" w:rsidRPr="00EA6D7B" w:rsidRDefault="00AD4871" w:rsidP="00AD4871">
            <w:pPr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09" w:type="pct"/>
            <w:vAlign w:val="center"/>
          </w:tcPr>
          <w:p w14:paraId="0AF74DEA" w14:textId="77777777" w:rsidR="000E50BF" w:rsidRPr="00EA6D7B" w:rsidRDefault="000D7726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4C74BC5C" w14:textId="77777777" w:rsidR="00AD4871" w:rsidRPr="00EA6D7B" w:rsidRDefault="00AD4871" w:rsidP="00AD487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Qubahan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Academic Journal, </w:t>
            </w:r>
          </w:p>
          <w:p w14:paraId="356AF1A9" w14:textId="77777777" w:rsidR="00AD4871" w:rsidRPr="00EA6D7B" w:rsidRDefault="00AD4871" w:rsidP="00AD487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2024-09-26, Vol.4. No.3, P.851-860. </w:t>
            </w:r>
          </w:p>
          <w:p w14:paraId="62C5AADF" w14:textId="77777777" w:rsidR="000E50BF" w:rsidRPr="00EA6D7B" w:rsidRDefault="000E4E35" w:rsidP="00AD4871">
            <w:pPr>
              <w:shd w:val="clear" w:color="auto" w:fill="FFFFFF"/>
              <w:rPr>
                <w:rFonts w:ascii="Times New Roman" w:hAnsi="Times New Roman" w:cs="Times New Roman"/>
                <w:bCs/>
                <w:color w:val="2E2E2E"/>
                <w:sz w:val="24"/>
                <w:szCs w:val="24"/>
                <w:lang w:val="en-US"/>
              </w:rPr>
            </w:pPr>
            <w:hyperlink r:id="rId11" w:history="1">
              <w:r w:rsidR="00AD4871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https://doi.org/10.48161/qaj.v4n3a1094</w:t>
              </w:r>
            </w:hyperlink>
            <w:r w:rsidR="00AD4871"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14:paraId="54391BFB" w14:textId="77777777" w:rsidR="000E50BF" w:rsidRPr="00EA6D7B" w:rsidRDefault="000E50BF" w:rsidP="00C90B7E">
            <w:pPr>
              <w:shd w:val="clear" w:color="auto" w:fill="FFFFFF"/>
              <w:rPr>
                <w:rFonts w:ascii="Times New Roman" w:hAnsi="Times New Roman" w:cs="Times New Roman"/>
                <w:bCs/>
                <w:color w:val="2E2E2E"/>
                <w:sz w:val="24"/>
                <w:szCs w:val="24"/>
                <w:lang w:val="en-US"/>
              </w:rPr>
            </w:pPr>
          </w:p>
          <w:p w14:paraId="2DF34666" w14:textId="77777777" w:rsidR="00AD4871" w:rsidRPr="00EA6D7B" w:rsidRDefault="000E4E35" w:rsidP="00C90B7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2" w:history="1">
              <w:r w:rsidR="00AD4871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https://www.scopus.com/record/display.uri?eid=2-s2.0-85205553515&amp;origin=recordpage</w:t>
              </w:r>
            </w:hyperlink>
            <w:r w:rsidR="00AD4871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68E08534" w14:textId="77777777" w:rsidR="00394DAD" w:rsidRPr="00EA6D7B" w:rsidRDefault="00394DAD" w:rsidP="00C90B7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2" w:type="pct"/>
            <w:vAlign w:val="center"/>
          </w:tcPr>
          <w:p w14:paraId="0863070B" w14:textId="77777777" w:rsidR="000E50BF" w:rsidRPr="00EA6D7B" w:rsidRDefault="00671946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0,625</w:t>
            </w:r>
          </w:p>
        </w:tc>
        <w:tc>
          <w:tcPr>
            <w:tcW w:w="1254" w:type="pct"/>
            <w:vAlign w:val="center"/>
          </w:tcPr>
          <w:p w14:paraId="5A11DABB" w14:textId="77777777" w:rsidR="00AD4871" w:rsidRPr="00EA6D7B" w:rsidRDefault="00AD4871" w:rsidP="00AD487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14:paraId="7A011870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proofErr w:type="spellStart"/>
            <w:r w:rsidRPr="00EA6D7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Lyubov</w:t>
            </w:r>
            <w:proofErr w:type="spellEnd"/>
            <w:r w:rsidRPr="00EA6D7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Nikolaevna, Karassyova;</w:t>
            </w:r>
          </w:p>
          <w:p w14:paraId="17137F18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Saltanat Nurgazievna, Ibraeva;</w:t>
            </w:r>
          </w:p>
          <w:p w14:paraId="61FF7FAD" w14:textId="77777777" w:rsidR="00AD4871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Adelia Doolotbayevna, Babaeva;</w:t>
            </w:r>
          </w:p>
          <w:p w14:paraId="21D20663" w14:textId="77777777" w:rsidR="000E50BF" w:rsidRPr="00EA6D7B" w:rsidRDefault="00AD4871" w:rsidP="00AD4871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EA6D7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Aida Oskonovna, Keldibekova.</w:t>
            </w:r>
          </w:p>
          <w:p w14:paraId="114BC515" w14:textId="77777777" w:rsidR="00AD4871" w:rsidRPr="00EA6D7B" w:rsidRDefault="00AD4871" w:rsidP="00AD487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14:paraId="22D46430" w14:textId="77777777" w:rsidR="00AD4871" w:rsidRPr="00EA6D7B" w:rsidRDefault="00AD4871" w:rsidP="00AD4871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6274AE" w:rsidRPr="00EA6D7B" w14:paraId="50766B11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2A5C1DB6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3</w:t>
            </w:r>
          </w:p>
        </w:tc>
        <w:tc>
          <w:tcPr>
            <w:tcW w:w="1347" w:type="pct"/>
            <w:vAlign w:val="center"/>
          </w:tcPr>
          <w:p w14:paraId="2AECA61C" w14:textId="77777777" w:rsidR="006274AE" w:rsidRPr="00EA6D7B" w:rsidRDefault="006274AE" w:rsidP="006274A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Artificial Neural Network for Binary and Multiclassification of Network Attacks</w:t>
            </w:r>
          </w:p>
          <w:p w14:paraId="53AD5597" w14:textId="77777777" w:rsidR="006274AE" w:rsidRPr="00EA6D7B" w:rsidRDefault="006274AE" w:rsidP="006274A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</w:pPr>
          </w:p>
        </w:tc>
        <w:tc>
          <w:tcPr>
            <w:tcW w:w="409" w:type="pct"/>
            <w:vAlign w:val="center"/>
          </w:tcPr>
          <w:p w14:paraId="3BB95E64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16708AE" w14:textId="77777777" w:rsidR="006274AE" w:rsidRPr="00EA6D7B" w:rsidRDefault="000D7726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78C4D9B1" w14:textId="77777777" w:rsidR="00394DAD" w:rsidRPr="00EA6D7B" w:rsidRDefault="00394DAD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32E05D61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International Journal of Advanced Computer Science and Applications, 2023, </w:t>
            </w:r>
            <w:bookmarkStart w:id="1" w:name="_Hlk194055876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14(7), P.–729-736</w:t>
            </w:r>
            <w:bookmarkEnd w:id="1"/>
          </w:p>
          <w:p w14:paraId="646B124D" w14:textId="77777777" w:rsidR="006274AE" w:rsidRPr="00EA6D7B" w:rsidRDefault="006274AE" w:rsidP="006274AE">
            <w:pPr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DOI: </w:t>
            </w:r>
            <w:hyperlink r:id="rId13" w:tgtFrame="_blank" w:history="1">
              <w:r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10.14569/IJACSA.2023.0140780</w:t>
              </w:r>
            </w:hyperlink>
            <w:r w:rsidRPr="00EA6D7B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14:paraId="7AA9F96C" w14:textId="77777777" w:rsidR="006274AE" w:rsidRPr="00EA6D7B" w:rsidRDefault="006274AE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4" w:history="1">
              <w:r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https://www.webofscience.com/wos/woscc/full-record/WOS:000857135500001</w:t>
              </w:r>
            </w:hyperlink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65D2A230" w14:textId="77777777" w:rsidR="006274AE" w:rsidRPr="00EA6D7B" w:rsidRDefault="006274AE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CA4F250" w14:textId="77777777" w:rsidR="006274AE" w:rsidRPr="00EA6D7B" w:rsidRDefault="000E4E35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5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https://www.scopus.com/record/display.uri?eid=2-s2.0-85168805779&amp;origin=recordpage</w:t>
              </w:r>
            </w:hyperlink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3EF0CFF6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2" w:type="pct"/>
            <w:vAlign w:val="center"/>
          </w:tcPr>
          <w:p w14:paraId="3766F599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1254" w:type="pct"/>
            <w:vAlign w:val="center"/>
          </w:tcPr>
          <w:p w14:paraId="03E8B146" w14:textId="77777777" w:rsidR="006274AE" w:rsidRPr="00EA6D7B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Omarov, Bauyrzhan;</w:t>
            </w:r>
          </w:p>
          <w:p w14:paraId="10E570DF" w14:textId="77777777" w:rsidR="006274AE" w:rsidRPr="00EA6D7B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Tukenova, Lyailya;</w:t>
            </w:r>
          </w:p>
          <w:p w14:paraId="4D27D575" w14:textId="77777777" w:rsidR="006274AE" w:rsidRPr="00EA6D7B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Mambetaliyeva, Gulsara;</w:t>
            </w:r>
          </w:p>
          <w:p w14:paraId="0C34B70F" w14:textId="77777777" w:rsidR="006274AE" w:rsidRPr="00EA6D7B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Madiyarova, Almira;</w:t>
            </w:r>
          </w:p>
          <w:p w14:paraId="5D5F6DD9" w14:textId="77777777" w:rsidR="006274AE" w:rsidRPr="00EA6D7B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Amirgaliyev, Beibut;</w:t>
            </w:r>
          </w:p>
          <w:p w14:paraId="31060EE6" w14:textId="77777777" w:rsidR="006274AE" w:rsidRPr="00EA6D7B" w:rsidRDefault="006274AE" w:rsidP="006274A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Kulambayev, Bakhytzhan</w:t>
            </w:r>
          </w:p>
        </w:tc>
      </w:tr>
      <w:tr w:rsidR="006274AE" w:rsidRPr="00EA6D7B" w14:paraId="27C1F584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69F63906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347" w:type="pct"/>
            <w:vAlign w:val="center"/>
          </w:tcPr>
          <w:p w14:paraId="25F690D2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QoS analysis for cloud-based IoT data using multicriteria-based optimization approach</w:t>
            </w:r>
          </w:p>
          <w:p w14:paraId="7F1E8281" w14:textId="77777777" w:rsidR="006274AE" w:rsidRPr="00EA6D7B" w:rsidRDefault="006274AE" w:rsidP="006274A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</w:pPr>
          </w:p>
        </w:tc>
        <w:tc>
          <w:tcPr>
            <w:tcW w:w="409" w:type="pct"/>
            <w:vAlign w:val="center"/>
          </w:tcPr>
          <w:p w14:paraId="5081943C" w14:textId="77777777" w:rsidR="006274AE" w:rsidRPr="00EA6D7B" w:rsidRDefault="000D7726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1620A7ED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Hindawi</w:t>
            </w:r>
            <w:proofErr w:type="spellEnd"/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Computational Intelligence and Neuroscience Volume 2022, Article ID 7255913, 12 pages, </w:t>
            </w:r>
            <w:hyperlink r:id="rId16" w:history="1">
              <w:r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https://doi.org/10.1155/2022/7255913</w:t>
              </w:r>
            </w:hyperlink>
          </w:p>
          <w:p w14:paraId="7DD6F8AC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3B0EECEC" w14:textId="77777777" w:rsidR="006274AE" w:rsidRPr="00EA6D7B" w:rsidRDefault="000E4E35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7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https://www.webofscience.com/wos/woscc/full-record/WOS:000872907000001</w:t>
              </w:r>
            </w:hyperlink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46A3FF1D" w14:textId="77777777" w:rsidR="006274AE" w:rsidRPr="00EA6D7B" w:rsidRDefault="006274AE" w:rsidP="006274A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kk-KZ"/>
              </w:rPr>
            </w:pPr>
          </w:p>
          <w:p w14:paraId="1C7ECC29" w14:textId="77777777" w:rsidR="006274AE" w:rsidRPr="00EA6D7B" w:rsidRDefault="000E4E35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8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https://www.scopus.com/record/display.uri?eid=2-s2.0-85138158271&amp;origin=recordpage</w:t>
              </w:r>
            </w:hyperlink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476B0574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FBD14B2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72" w:type="pct"/>
            <w:vAlign w:val="center"/>
          </w:tcPr>
          <w:p w14:paraId="43CFDD89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0,75</w:t>
            </w:r>
          </w:p>
        </w:tc>
        <w:tc>
          <w:tcPr>
            <w:tcW w:w="1254" w:type="pct"/>
            <w:vAlign w:val="center"/>
          </w:tcPr>
          <w:p w14:paraId="1872A7C4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Jayakumar L..; Chitra, R. Jothi; Sivasankari J.; Vidhya S.; Alimzhanova, Laura; Kazbekova, Gulnur; Kulambayev, Bakhytzhan;</w:t>
            </w:r>
          </w:p>
          <w:p w14:paraId="019AB943" w14:textId="77777777" w:rsidR="006274AE" w:rsidRPr="00EA6D7B" w:rsidRDefault="006274AE" w:rsidP="006274A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Devi S.;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Teressa D.M.</w:t>
            </w:r>
          </w:p>
        </w:tc>
      </w:tr>
      <w:tr w:rsidR="006274AE" w:rsidRPr="00EA6D7B" w14:paraId="5F124D9D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56F488F1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347" w:type="pct"/>
            <w:vAlign w:val="center"/>
          </w:tcPr>
          <w:p w14:paraId="7E366F89" w14:textId="77777777" w:rsidR="006274AE" w:rsidRPr="00EA6D7B" w:rsidRDefault="006274AE" w:rsidP="006274A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bCs w:val="0"/>
                <w:i w:val="0"/>
                <w:iCs w:val="0"/>
                <w:color w:val="2E2E2E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/>
              </w:rPr>
              <w:t xml:space="preserve">Organization of educational and </w:t>
            </w:r>
            <w:proofErr w:type="spellStart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/>
              </w:rPr>
              <w:t>defelopmental</w:t>
            </w:r>
            <w:proofErr w:type="spellEnd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/>
              </w:rPr>
              <w:t xml:space="preserve"> training of school students at mathematics lessons</w:t>
            </w:r>
          </w:p>
        </w:tc>
        <w:tc>
          <w:tcPr>
            <w:tcW w:w="409" w:type="pct"/>
            <w:vAlign w:val="center"/>
          </w:tcPr>
          <w:p w14:paraId="0961C52C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06D5D9C4" w14:textId="77777777" w:rsidR="006274AE" w:rsidRPr="00EA6D7B" w:rsidRDefault="006274AE" w:rsidP="006274AE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(2018) </w:t>
            </w:r>
            <w:proofErr w:type="spellStart"/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Opcion</w:t>
            </w:r>
            <w:proofErr w:type="spellEnd"/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, 34 (85), pp.605-631.</w:t>
            </w:r>
          </w:p>
          <w:p w14:paraId="550FF132" w14:textId="77777777" w:rsidR="006274AE" w:rsidRPr="00EA6D7B" w:rsidRDefault="000E4E35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9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http://www.scopus.com/inward/record.url?eid=2-s2.0-85051660696&amp;partnerID=MN8TOARS</w:t>
              </w:r>
            </w:hyperlink>
          </w:p>
          <w:p w14:paraId="5FA4DF75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2" w:type="pct"/>
            <w:vAlign w:val="center"/>
          </w:tcPr>
          <w:p w14:paraId="531D729B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1,69</w:t>
            </w:r>
          </w:p>
        </w:tc>
        <w:tc>
          <w:tcPr>
            <w:tcW w:w="1254" w:type="pct"/>
            <w:vAlign w:val="center"/>
          </w:tcPr>
          <w:p w14:paraId="2BC27BC0" w14:textId="77777777" w:rsidR="006274AE" w:rsidRPr="00EA6D7B" w:rsidRDefault="006274AE" w:rsidP="006274AE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Gabdulin</w:t>
            </w:r>
            <w:proofErr w:type="spellEnd"/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R., </w:t>
            </w:r>
            <w:proofErr w:type="spellStart"/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Kozhabaev</w:t>
            </w:r>
            <w:proofErr w:type="spellEnd"/>
            <w:r w:rsidRPr="00EA6D7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K.</w:t>
            </w:r>
          </w:p>
        </w:tc>
      </w:tr>
      <w:tr w:rsidR="006274AE" w:rsidRPr="00EA6D7B" w14:paraId="2E83A9EA" w14:textId="77777777" w:rsidTr="002B6902">
        <w:tc>
          <w:tcPr>
            <w:tcW w:w="5000" w:type="pct"/>
            <w:gridSpan w:val="7"/>
            <w:vAlign w:val="center"/>
          </w:tcPr>
          <w:p w14:paraId="5C386A35" w14:textId="77777777" w:rsidR="00D11E0B" w:rsidRPr="00EA6D7B" w:rsidRDefault="00D11E0B" w:rsidP="006E39A2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lastRenderedPageBreak/>
              <w:t>Үміткердің мамандығына сәйкес келетін мерзімді ғылыми басылымдардағы, сонымен қатар ҒЖБ</w:t>
            </w:r>
            <w:r w:rsidR="005B257C" w:rsidRPr="00EA6D7B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</w:t>
            </w:r>
            <w:r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С</w:t>
            </w:r>
            <w:r w:rsidR="005B257C"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Қ</w:t>
            </w:r>
            <w:r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К уәкілетті органы </w:t>
            </w:r>
          </w:p>
          <w:p w14:paraId="7B4F5BDA" w14:textId="77777777" w:rsidR="006274AE" w:rsidRPr="00EA6D7B" w:rsidRDefault="00D11E0B" w:rsidP="00D11E0B">
            <w:pPr>
              <w:pStyle w:val="a4"/>
              <w:ind w:left="720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ұсынатын басылымдардағы мақалалар:</w:t>
            </w:r>
          </w:p>
        </w:tc>
      </w:tr>
      <w:tr w:rsidR="006274AE" w:rsidRPr="00EA6D7B" w14:paraId="0B85B72B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0C1A4942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7" w:type="pct"/>
            <w:vAlign w:val="center"/>
          </w:tcPr>
          <w:p w14:paraId="677914E2" w14:textId="77777777" w:rsidR="006274AE" w:rsidRPr="00EA6D7B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образовательной деятельности в социальных сетях</w:t>
            </w:r>
          </w:p>
        </w:tc>
        <w:tc>
          <w:tcPr>
            <w:tcW w:w="409" w:type="pct"/>
            <w:vAlign w:val="center"/>
          </w:tcPr>
          <w:p w14:paraId="2B230CE0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7AB1C0FE" w14:textId="77777777" w:rsidR="002B6902" w:rsidRPr="00EA6D7B" w:rsidRDefault="002B6902" w:rsidP="002B6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Еуразия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гуманитарлық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институтының</w:t>
            </w:r>
            <w:proofErr w:type="spellEnd"/>
          </w:p>
          <w:p w14:paraId="1045C564" w14:textId="77777777" w:rsidR="006274AE" w:rsidRPr="00EA6D7B" w:rsidRDefault="002B6902" w:rsidP="002B6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Хабаршысы</w:t>
            </w:r>
            <w:proofErr w:type="spellEnd"/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, №3-4, 2014. - 112-118</w:t>
            </w: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б.</w:t>
            </w:r>
          </w:p>
          <w:p w14:paraId="5FB23D35" w14:textId="77777777" w:rsidR="006274AE" w:rsidRPr="00EA6D7B" w:rsidRDefault="000E4E35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0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https://egi.kz/wp-content/uploads/2016/02/vestnik_3-4-2014.pdf</w:t>
              </w:r>
            </w:hyperlink>
          </w:p>
        </w:tc>
        <w:tc>
          <w:tcPr>
            <w:tcW w:w="372" w:type="pct"/>
            <w:vAlign w:val="center"/>
          </w:tcPr>
          <w:p w14:paraId="53E2F6B7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44</w:t>
            </w:r>
          </w:p>
        </w:tc>
        <w:tc>
          <w:tcPr>
            <w:tcW w:w="1254" w:type="pct"/>
            <w:vAlign w:val="center"/>
          </w:tcPr>
          <w:p w14:paraId="451FA9DD" w14:textId="77777777" w:rsidR="002B6902" w:rsidRPr="00EA6D7B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Б.Е., </w:t>
            </w:r>
          </w:p>
          <w:p w14:paraId="6AC465E3" w14:textId="77777777" w:rsidR="006274AE" w:rsidRPr="00EA6D7B" w:rsidRDefault="006274AE" w:rsidP="006274A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Конурова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-Идрисова З.К.,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Какабаева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Д.С.</w:t>
            </w:r>
          </w:p>
        </w:tc>
      </w:tr>
      <w:tr w:rsidR="006274AE" w:rsidRPr="00EA6D7B" w14:paraId="3CB9806C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23D0B049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47" w:type="pct"/>
            <w:vAlign w:val="center"/>
          </w:tcPr>
          <w:p w14:paraId="180794D2" w14:textId="77777777" w:rsidR="00A60376" w:rsidRPr="00EA6D7B" w:rsidRDefault="00A60376" w:rsidP="00A6037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Студенттің сын</w:t>
            </w:r>
            <w:bookmarkStart w:id="2" w:name="_GoBack"/>
            <w:bookmarkEnd w:id="2"/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 тұрғыдан ойлауын қалыптастыру және дамыту</w:t>
            </w:r>
          </w:p>
          <w:p w14:paraId="75E50DE2" w14:textId="77777777" w:rsidR="006274AE" w:rsidRPr="00EA6D7B" w:rsidRDefault="00A60376" w:rsidP="00A6037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тәсілдері</w:t>
            </w:r>
            <w:proofErr w:type="spellEnd"/>
          </w:p>
        </w:tc>
        <w:tc>
          <w:tcPr>
            <w:tcW w:w="409" w:type="pct"/>
            <w:vAlign w:val="center"/>
          </w:tcPr>
          <w:p w14:paraId="6F528FE2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4D66C9D0" w14:textId="77777777" w:rsidR="006274AE" w:rsidRPr="00EA6D7B" w:rsidRDefault="005B257C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ПМУ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A6D7B">
              <w:rPr>
                <w:rStyle w:val="anegp0gi0b9av8jahpyh"/>
                <w:rFonts w:ascii="Times New Roman" w:hAnsi="Times New Roman" w:cs="Times New Roman"/>
              </w:rPr>
              <w:t>Педагогикалық</w:t>
            </w:r>
            <w:proofErr w:type="spellEnd"/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серия,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Хабаршысы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2014, №2 - C.213-219</w:t>
            </w:r>
          </w:p>
          <w:p w14:paraId="7B58FC03" w14:textId="77777777" w:rsidR="006274AE" w:rsidRPr="00EA6D7B" w:rsidRDefault="000E4E35" w:rsidP="006274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kk-KZ" w:eastAsia="ru-RU"/>
              </w:rPr>
            </w:pPr>
            <w:hyperlink r:id="rId21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https://vestnik-pedagogic.tou.edu.kz/storage/journals/69f8c2b7-9df3-4a09-94ae-ae8c812e5f01_pedagogika_2_2014.pdf</w:t>
              </w:r>
            </w:hyperlink>
          </w:p>
        </w:tc>
        <w:tc>
          <w:tcPr>
            <w:tcW w:w="372" w:type="pct"/>
            <w:vAlign w:val="center"/>
          </w:tcPr>
          <w:p w14:paraId="1FC8FBEC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0,44</w:t>
            </w:r>
          </w:p>
        </w:tc>
        <w:tc>
          <w:tcPr>
            <w:tcW w:w="1254" w:type="pct"/>
            <w:vAlign w:val="center"/>
          </w:tcPr>
          <w:p w14:paraId="7C7557E2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B.E.Khamzina, Z.K.Konurova-Idrisova</w:t>
            </w:r>
          </w:p>
        </w:tc>
      </w:tr>
      <w:tr w:rsidR="006274AE" w:rsidRPr="00EA6D7B" w14:paraId="78DDDDEE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33808ADF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7" w:type="pct"/>
            <w:vAlign w:val="center"/>
          </w:tcPr>
          <w:p w14:paraId="655C6C78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О влиянии саморегуляции учебной деятельности учащихся на успешность их обучения</w:t>
            </w:r>
          </w:p>
          <w:p w14:paraId="25BA212B" w14:textId="77777777" w:rsidR="00A60376" w:rsidRPr="00EA6D7B" w:rsidRDefault="00A60376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9745D6" w14:textId="77777777" w:rsidR="00A60376" w:rsidRPr="00EA6D7B" w:rsidRDefault="00A60376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" w:type="pct"/>
            <w:vAlign w:val="center"/>
          </w:tcPr>
          <w:p w14:paraId="765F0D10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3785156D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B257C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У, </w:t>
            </w:r>
            <w:proofErr w:type="spellStart"/>
            <w:r w:rsidR="005B257C" w:rsidRPr="00EA6D7B">
              <w:rPr>
                <w:rStyle w:val="anegp0gi0b9av8jahpyh"/>
                <w:rFonts w:ascii="Times New Roman" w:hAnsi="Times New Roman" w:cs="Times New Roman"/>
              </w:rPr>
              <w:t>Педагогикалық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серия, </w:t>
            </w:r>
            <w:proofErr w:type="spellStart"/>
            <w:r w:rsidR="005B257C" w:rsidRPr="00EA6D7B">
              <w:rPr>
                <w:rFonts w:ascii="Times New Roman" w:hAnsi="Times New Roman" w:cs="Times New Roman"/>
                <w:sz w:val="24"/>
                <w:szCs w:val="24"/>
              </w:rPr>
              <w:t>Хабаршысы</w:t>
            </w:r>
            <w:proofErr w:type="spellEnd"/>
            <w:r w:rsidR="005B257C"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2014, №3 - C.229-235</w:t>
            </w:r>
          </w:p>
          <w:p w14:paraId="0793BEC2" w14:textId="77777777" w:rsidR="006274AE" w:rsidRPr="00EA6D7B" w:rsidRDefault="000E4E35" w:rsidP="006274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https://vestnik-pedagogic.tou.edu.kz/storage/journals/fa68eefc-ec92-44d4-b7e6-e47972149bd7_pedagogika_3_2014.pdf</w:t>
              </w:r>
            </w:hyperlink>
          </w:p>
        </w:tc>
        <w:tc>
          <w:tcPr>
            <w:tcW w:w="372" w:type="pct"/>
            <w:vAlign w:val="center"/>
          </w:tcPr>
          <w:p w14:paraId="4A09C8E1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41</w:t>
            </w:r>
          </w:p>
        </w:tc>
        <w:tc>
          <w:tcPr>
            <w:tcW w:w="1254" w:type="pct"/>
            <w:vAlign w:val="center"/>
          </w:tcPr>
          <w:p w14:paraId="746C469D" w14:textId="77777777" w:rsidR="006274AE" w:rsidRPr="00EA6D7B" w:rsidRDefault="006274AE" w:rsidP="006274AE">
            <w:pPr>
              <w:pStyle w:val="a8"/>
              <w:tabs>
                <w:tab w:val="clear" w:pos="4677"/>
                <w:tab w:val="clear" w:pos="935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Б.Е.,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Какабаева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Д.С.,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Конурова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-Идрисова З.К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6274AE" w:rsidRPr="00EA6D7B" w14:paraId="4552058C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7297FF0D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7" w:type="pct"/>
            <w:vAlign w:val="center"/>
          </w:tcPr>
          <w:p w14:paraId="4C207ED9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Ғаламтордың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әлеуметік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желілерінде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оқу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ic-әрекетші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ұйымдастыру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аспектісі</w:t>
            </w:r>
            <w:proofErr w:type="spellEnd"/>
          </w:p>
        </w:tc>
        <w:tc>
          <w:tcPr>
            <w:tcW w:w="409" w:type="pct"/>
            <w:vAlign w:val="center"/>
          </w:tcPr>
          <w:p w14:paraId="15AF1EAE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7A38B680" w14:textId="77777777" w:rsidR="006274AE" w:rsidRPr="00EA6D7B" w:rsidRDefault="000D72DF" w:rsidP="006274AE">
            <w:pPr>
              <w:pStyle w:val="ad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«Қазақстанның ғылымы және өмірі» халықаралық ғылыми-көпшілік журналы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», №5 (26), 2014. - С.216-223</w:t>
            </w:r>
          </w:p>
        </w:tc>
        <w:tc>
          <w:tcPr>
            <w:tcW w:w="372" w:type="pct"/>
            <w:vAlign w:val="center"/>
          </w:tcPr>
          <w:p w14:paraId="6CBE3CAA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1254" w:type="pct"/>
            <w:vAlign w:val="center"/>
          </w:tcPr>
          <w:p w14:paraId="592A42D0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Б.Е.,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Какабаева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Д.С.,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Конурова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-Идрисова З.К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6274AE" w:rsidRPr="00EA6D7B" w14:paraId="23F6711C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76AB997B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47" w:type="pct"/>
            <w:vAlign w:val="center"/>
          </w:tcPr>
          <w:p w14:paraId="302C0AC8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Оқу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үдерісін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уйымдастыруда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студенттердің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өзін-өзі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реттеу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қабілетінің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рөлі</w:t>
            </w:r>
            <w:proofErr w:type="spellEnd"/>
          </w:p>
        </w:tc>
        <w:tc>
          <w:tcPr>
            <w:tcW w:w="409" w:type="pct"/>
            <w:vAlign w:val="center"/>
          </w:tcPr>
          <w:p w14:paraId="24A66151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1DF01EEB" w14:textId="77777777" w:rsidR="00E733FF" w:rsidRPr="00EA6D7B" w:rsidRDefault="00E733FF" w:rsidP="00E733F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М.Өтемісов атындағы Батыс Қазақстан</w:t>
            </w:r>
          </w:p>
          <w:p w14:paraId="1FDEE395" w14:textId="77777777" w:rsidR="006274AE" w:rsidRPr="00EA6D7B" w:rsidRDefault="00E733FF" w:rsidP="00E733F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Мемлекеттік университеті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Хабаршысы 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№3 (55), 2014. - С.12-23</w:t>
            </w:r>
          </w:p>
          <w:p w14:paraId="44CD862C" w14:textId="77777777" w:rsidR="006274AE" w:rsidRPr="00EA6D7B" w:rsidRDefault="000E4E35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3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https://ojs.wku.edu.kz/files/nomera/2014/3_2014.pdf</w:t>
              </w:r>
            </w:hyperlink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72" w:type="pct"/>
            <w:vAlign w:val="center"/>
          </w:tcPr>
          <w:p w14:paraId="1BA124EC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0,69</w:t>
            </w:r>
          </w:p>
        </w:tc>
        <w:tc>
          <w:tcPr>
            <w:tcW w:w="1254" w:type="pct"/>
            <w:vAlign w:val="center"/>
          </w:tcPr>
          <w:p w14:paraId="10122A89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Б.Е.,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Какабаева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Д.С.,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Конурова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-Идрисова З.К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6274AE" w:rsidRPr="00EA6D7B" w14:paraId="26FEF432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405E0082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7" w:type="pct"/>
            <w:vAlign w:val="center"/>
          </w:tcPr>
          <w:p w14:paraId="7146640C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The impact of self-regulation of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udents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' educational activity on success in learning process</w:t>
            </w:r>
          </w:p>
        </w:tc>
        <w:tc>
          <w:tcPr>
            <w:tcW w:w="409" w:type="pct"/>
            <w:vAlign w:val="center"/>
          </w:tcPr>
          <w:p w14:paraId="347924FC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268C9E81" w14:textId="77777777" w:rsidR="006274AE" w:rsidRPr="00EA6D7B" w:rsidRDefault="000D72DF" w:rsidP="006274A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Қарағанды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университетінің</w:t>
            </w:r>
            <w:proofErr w:type="spellEnd"/>
            <w:proofErr w:type="gram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хабаршысы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.  «Физика» </w:t>
            </w:r>
            <w:proofErr w:type="gram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сериясы.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gramEnd"/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1(77), 2015. - С. 101-106</w:t>
            </w:r>
          </w:p>
          <w:p w14:paraId="7BA99539" w14:textId="77777777" w:rsidR="006274AE" w:rsidRPr="00EA6D7B" w:rsidRDefault="000E4E35" w:rsidP="006274AE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rmebrk</w:t>
              </w:r>
              <w:proofErr w:type="spellEnd"/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kz</w:t>
              </w:r>
              <w:proofErr w:type="spellEnd"/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magazines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journal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show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2320</w:t>
              </w:r>
            </w:hyperlink>
            <w:r w:rsidR="006274AE" w:rsidRPr="00EA6D7B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</w:t>
            </w:r>
          </w:p>
        </w:tc>
        <w:tc>
          <w:tcPr>
            <w:tcW w:w="372" w:type="pct"/>
            <w:vAlign w:val="center"/>
          </w:tcPr>
          <w:p w14:paraId="33CEAE29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0,38</w:t>
            </w:r>
          </w:p>
        </w:tc>
        <w:tc>
          <w:tcPr>
            <w:tcW w:w="1254" w:type="pct"/>
            <w:vAlign w:val="center"/>
          </w:tcPr>
          <w:p w14:paraId="1AFC1784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Б.Е.Хамзина, З.Қ.Қоңырова-Ыдырысова,  А.С.Қудысов, Т.Б.Ахметова, А.Қ.Қоңырбаева</w:t>
            </w:r>
          </w:p>
          <w:p w14:paraId="541ED468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DC76F20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274AE" w:rsidRPr="00EA6D7B" w14:paraId="7A51E531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1DEAE647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347" w:type="pct"/>
            <w:vAlign w:val="center"/>
          </w:tcPr>
          <w:p w14:paraId="5790E98A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Self-regulation of students as a factor influencing the success in learning process</w:t>
            </w:r>
          </w:p>
        </w:tc>
        <w:tc>
          <w:tcPr>
            <w:tcW w:w="409" w:type="pct"/>
            <w:vAlign w:val="center"/>
          </w:tcPr>
          <w:p w14:paraId="6D5C325D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050514D2" w14:textId="77777777" w:rsidR="006274AE" w:rsidRPr="00EA6D7B" w:rsidRDefault="000D72DF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Қарағанды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университетінің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хабаршысы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. «Физика»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сериясы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№2(78), 2015. - С. 99-103</w:t>
            </w:r>
          </w:p>
          <w:p w14:paraId="2EFC79A8" w14:textId="77777777" w:rsidR="006274AE" w:rsidRPr="00EA6D7B" w:rsidRDefault="000E4E35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5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http://rmebrk.kz/magazines/journal/show/2321</w:t>
              </w:r>
            </w:hyperlink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</w:p>
        </w:tc>
        <w:tc>
          <w:tcPr>
            <w:tcW w:w="372" w:type="pct"/>
            <w:vAlign w:val="center"/>
          </w:tcPr>
          <w:p w14:paraId="26D3F2CE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31</w:t>
            </w:r>
          </w:p>
        </w:tc>
        <w:tc>
          <w:tcPr>
            <w:tcW w:w="1254" w:type="pct"/>
            <w:vAlign w:val="center"/>
          </w:tcPr>
          <w:p w14:paraId="2C169B55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Б.Е.Хамзина, А.А.Костангельдинова, З.К.Конурова-Идрисова,  А.С.Кудусов, Т.Б.Ахметова, А.К.Конырбаева</w:t>
            </w:r>
          </w:p>
        </w:tc>
      </w:tr>
      <w:tr w:rsidR="006274AE" w:rsidRPr="00EA6D7B" w14:paraId="7975D51D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32D2766C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47" w:type="pct"/>
            <w:vAlign w:val="center"/>
          </w:tcPr>
          <w:p w14:paraId="4F15DD2F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Оқушыларға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математиканы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оқыту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барысында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қолданылатын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мәнмәтіндік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есептер</w:t>
            </w:r>
            <w:proofErr w:type="spellEnd"/>
          </w:p>
        </w:tc>
        <w:tc>
          <w:tcPr>
            <w:tcW w:w="409" w:type="pct"/>
            <w:vAlign w:val="center"/>
          </w:tcPr>
          <w:p w14:paraId="14D326A6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037E683A" w14:textId="77777777" w:rsidR="00E733FF" w:rsidRPr="00EA6D7B" w:rsidRDefault="00E733FF" w:rsidP="00E733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Еуразия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гуманитарлық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институтының</w:t>
            </w:r>
            <w:proofErr w:type="spellEnd"/>
          </w:p>
          <w:p w14:paraId="23713C35" w14:textId="77777777" w:rsidR="006274AE" w:rsidRPr="00EA6D7B" w:rsidRDefault="00E733FF" w:rsidP="00E733F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Хабаршысы</w:t>
            </w:r>
            <w:proofErr w:type="spellEnd"/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, №2, 2017. – С.53-57</w:t>
            </w:r>
          </w:p>
          <w:p w14:paraId="4A1F8D80" w14:textId="77777777" w:rsidR="006274AE" w:rsidRPr="00EA6D7B" w:rsidRDefault="000E4E35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6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https://ojs.egi.kz/BULLETIN/issue/view/15/22</w:t>
              </w:r>
            </w:hyperlink>
            <w:r w:rsidR="006274AE"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72" w:type="pct"/>
            <w:vAlign w:val="center"/>
          </w:tcPr>
          <w:p w14:paraId="378455F2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0,31</w:t>
            </w:r>
          </w:p>
        </w:tc>
        <w:tc>
          <w:tcPr>
            <w:tcW w:w="1254" w:type="pct"/>
            <w:vAlign w:val="center"/>
          </w:tcPr>
          <w:p w14:paraId="6AE1F4B6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Габдуллин Р.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С.</w:t>
            </w:r>
          </w:p>
        </w:tc>
      </w:tr>
      <w:tr w:rsidR="006274AE" w:rsidRPr="00EA6D7B" w14:paraId="3FCFE93C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387DA210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47" w:type="pct"/>
          </w:tcPr>
          <w:p w14:paraId="46BF0246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основы профессионально-ориентированного обучения студентов инженерных специальностей курсу высшей математики</w:t>
            </w:r>
          </w:p>
        </w:tc>
        <w:tc>
          <w:tcPr>
            <w:tcW w:w="409" w:type="pct"/>
            <w:vAlign w:val="center"/>
          </w:tcPr>
          <w:p w14:paraId="28C715B1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  <w:vAlign w:val="center"/>
          </w:tcPr>
          <w:p w14:paraId="7897EE1B" w14:textId="77777777" w:rsidR="006274AE" w:rsidRPr="00EA6D7B" w:rsidRDefault="0050440D" w:rsidP="0050440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Хабаршы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Қазақстанның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ғылымы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мен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өмірі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арау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«Педагогика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ғылымдары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– №12/3, 2019. – С.134-137</w:t>
            </w:r>
          </w:p>
          <w:p w14:paraId="77967498" w14:textId="77777777" w:rsidR="006274AE" w:rsidRPr="00EA6D7B" w:rsidRDefault="000E4E35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7" w:history="1">
              <w:r w:rsidR="006274AE" w:rsidRPr="00EA6D7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https://www.naukaizhizn.kz/index.php/journal/issue/view/148/23</w:t>
              </w:r>
            </w:hyperlink>
            <w:r w:rsidR="006274AE" w:rsidRPr="00EA6D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 xml:space="preserve"> </w:t>
            </w:r>
          </w:p>
        </w:tc>
        <w:tc>
          <w:tcPr>
            <w:tcW w:w="372" w:type="pct"/>
            <w:vAlign w:val="center"/>
          </w:tcPr>
          <w:p w14:paraId="6203F5E9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0,25</w:t>
            </w:r>
          </w:p>
        </w:tc>
        <w:tc>
          <w:tcPr>
            <w:tcW w:w="1254" w:type="pct"/>
          </w:tcPr>
          <w:p w14:paraId="4CFDCDE0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Ермаганбетова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С.К.</w:t>
            </w:r>
          </w:p>
        </w:tc>
      </w:tr>
      <w:tr w:rsidR="006274AE" w:rsidRPr="00EA6D7B" w14:paraId="58C6D78B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26337AFD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47" w:type="pct"/>
          </w:tcPr>
          <w:p w14:paraId="20020DBC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The role of market relations in education </w:t>
            </w:r>
          </w:p>
        </w:tc>
        <w:tc>
          <w:tcPr>
            <w:tcW w:w="409" w:type="pct"/>
          </w:tcPr>
          <w:p w14:paraId="09D5A643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</w:tcPr>
          <w:p w14:paraId="64581E52" w14:textId="77777777" w:rsidR="006274AE" w:rsidRPr="00EA6D7B" w:rsidRDefault="0050440D" w:rsidP="006274A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Көкшетау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техникалық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институтының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Хабаршысы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proofErr w:type="gramEnd"/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2019. – №4 (36) – С.93-98.</w:t>
            </w:r>
          </w:p>
          <w:p w14:paraId="239022A8" w14:textId="77777777" w:rsidR="006274AE" w:rsidRPr="00EA6D7B" w:rsidRDefault="000E4E35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8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http://agz.edu.kz/public/uploads/OBNOVLENIE_SAITA_2015/OONIiRIR/VESTNIKI/vestnik_4_36.pdf</w:t>
              </w:r>
            </w:hyperlink>
          </w:p>
        </w:tc>
        <w:tc>
          <w:tcPr>
            <w:tcW w:w="372" w:type="pct"/>
          </w:tcPr>
          <w:p w14:paraId="6B8E4BF7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0,375</w:t>
            </w:r>
          </w:p>
        </w:tc>
        <w:tc>
          <w:tcPr>
            <w:tcW w:w="1254" w:type="pct"/>
          </w:tcPr>
          <w:p w14:paraId="4D0520C4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Анохина Т.В.</w:t>
            </w:r>
          </w:p>
        </w:tc>
      </w:tr>
      <w:tr w:rsidR="006274AE" w:rsidRPr="00EA6D7B" w14:paraId="6CCB9862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5F47CF41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47" w:type="pct"/>
          </w:tcPr>
          <w:p w14:paraId="60E6CFB2" w14:textId="77777777" w:rsidR="006274AE" w:rsidRPr="00EA6D7B" w:rsidRDefault="006274AE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Application of contextual learning in educational process </w:t>
            </w:r>
          </w:p>
        </w:tc>
        <w:tc>
          <w:tcPr>
            <w:tcW w:w="409" w:type="pct"/>
          </w:tcPr>
          <w:p w14:paraId="11BACCC3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</w:tcPr>
          <w:p w14:paraId="464E1A4C" w14:textId="77777777" w:rsidR="006274AE" w:rsidRPr="00EA6D7B" w:rsidRDefault="0050440D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Азаматтық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қорғаныстағы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ғылым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және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білім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ғылыми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журналы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№2(42), 2021. – С.65-73</w:t>
            </w:r>
          </w:p>
          <w:p w14:paraId="3D53BE0F" w14:textId="77777777" w:rsidR="006274AE" w:rsidRPr="00EA6D7B" w:rsidRDefault="000E4E35" w:rsidP="006274A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9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http://agz.edu.kz/public/uploads/1_NIC/8999999/9.pdf</w:t>
              </w:r>
            </w:hyperlink>
          </w:p>
        </w:tc>
        <w:tc>
          <w:tcPr>
            <w:tcW w:w="372" w:type="pct"/>
            <w:vAlign w:val="center"/>
          </w:tcPr>
          <w:p w14:paraId="50AF273B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1254" w:type="pct"/>
          </w:tcPr>
          <w:p w14:paraId="6A80DDD8" w14:textId="77777777" w:rsidR="006274AE" w:rsidRPr="00EA6D7B" w:rsidRDefault="006274AE" w:rsidP="006274AE">
            <w:pPr>
              <w:pStyle w:val="Default"/>
              <w:rPr>
                <w:lang w:val="kk-KZ"/>
              </w:rPr>
            </w:pPr>
            <w:proofErr w:type="spellStart"/>
            <w:r w:rsidRPr="00EA6D7B">
              <w:rPr>
                <w:lang w:val="en-US"/>
              </w:rPr>
              <w:t>S.</w:t>
            </w:r>
            <w:proofErr w:type="gramStart"/>
            <w:r w:rsidRPr="00EA6D7B">
              <w:rPr>
                <w:lang w:val="en-US"/>
              </w:rPr>
              <w:t>K.Yermaganbetova</w:t>
            </w:r>
            <w:proofErr w:type="spellEnd"/>
            <w:proofErr w:type="gramEnd"/>
            <w:r w:rsidRPr="00EA6D7B">
              <w:rPr>
                <w:lang w:val="en-US"/>
              </w:rPr>
              <w:t xml:space="preserve">, </w:t>
            </w:r>
            <w:proofErr w:type="spellStart"/>
            <w:r w:rsidRPr="00EA6D7B">
              <w:rPr>
                <w:lang w:val="en-US"/>
              </w:rPr>
              <w:t>R.S.Gabdullin</w:t>
            </w:r>
            <w:proofErr w:type="spellEnd"/>
          </w:p>
        </w:tc>
      </w:tr>
      <w:tr w:rsidR="006274AE" w:rsidRPr="00EA6D7B" w14:paraId="5A86B926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59A1DD8A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47" w:type="pct"/>
          </w:tcPr>
          <w:p w14:paraId="31BCCD60" w14:textId="77777777" w:rsidR="006274AE" w:rsidRPr="00EA6D7B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Stem Approach: A Key Tool for Transforming Kazakhstan's Education System</w:t>
            </w:r>
          </w:p>
        </w:tc>
        <w:tc>
          <w:tcPr>
            <w:tcW w:w="409" w:type="pct"/>
          </w:tcPr>
          <w:p w14:paraId="331FB856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</w:tcPr>
          <w:p w14:paraId="62EF9AA0" w14:textId="77777777" w:rsidR="006274AE" w:rsidRPr="00EA6D7B" w:rsidRDefault="0050440D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proofErr w:type="spellStart"/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ниверситет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еңбектері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Жоғары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білім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беру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педагогикасы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бөлімі</w:t>
            </w:r>
            <w:proofErr w:type="spellEnd"/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Хабаршы 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№2(95), 2024. – С.339-345 </w:t>
            </w:r>
            <w:hyperlink r:id="rId30" w:history="1"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rmebrk</w:t>
              </w:r>
              <w:proofErr w:type="spellEnd"/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kz</w:t>
              </w:r>
              <w:proofErr w:type="spellEnd"/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magazine</w:t>
              </w:r>
              <w:r w:rsidR="006274AE" w:rsidRPr="00EA6D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/1332</w:t>
              </w:r>
            </w:hyperlink>
            <w:r w:rsidR="006274AE" w:rsidRPr="00EA6D7B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74AE"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14:paraId="1D0BCEBC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DOI 10.52209/1609-1825_2024_2_339</w:t>
            </w:r>
          </w:p>
        </w:tc>
        <w:tc>
          <w:tcPr>
            <w:tcW w:w="372" w:type="pct"/>
          </w:tcPr>
          <w:p w14:paraId="6906B745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0,31</w:t>
            </w:r>
          </w:p>
        </w:tc>
        <w:tc>
          <w:tcPr>
            <w:tcW w:w="1254" w:type="pct"/>
          </w:tcPr>
          <w:p w14:paraId="41B1BC04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Kazimova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Dinara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Sadykova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Saltanat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Kozhabayeva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Azhar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Nassipullayev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Yerkebulan</w:t>
            </w:r>
            <w:proofErr w:type="spellEnd"/>
          </w:p>
        </w:tc>
      </w:tr>
      <w:tr w:rsidR="006274AE" w:rsidRPr="00EA6D7B" w14:paraId="7EBF225D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7D79BC85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47" w:type="pct"/>
          </w:tcPr>
          <w:p w14:paraId="424232BA" w14:textId="77777777" w:rsidR="006274AE" w:rsidRPr="00EA6D7B" w:rsidRDefault="000D72DF" w:rsidP="000D72DF">
            <w:pPr>
              <w:pStyle w:val="2"/>
              <w:spacing w:before="0"/>
              <w:outlineLvl w:val="1"/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  <w:lang w:val="kk-KZ"/>
              </w:rPr>
            </w:pPr>
            <w:proofErr w:type="spellStart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Жасанды</w:t>
            </w:r>
            <w:proofErr w:type="spellEnd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интеллект </w:t>
            </w:r>
            <w:proofErr w:type="spellStart"/>
            <w:proofErr w:type="gramStart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Stem</w:t>
            </w:r>
            <w:proofErr w:type="spellEnd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</w:t>
            </w:r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  <w:lang w:val="kk-KZ"/>
              </w:rPr>
              <w:t xml:space="preserve"> білім</w:t>
            </w:r>
            <w:proofErr w:type="gramEnd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  <w:lang w:val="kk-KZ"/>
              </w:rPr>
              <w:t xml:space="preserve"> беру </w:t>
            </w:r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тұжырымдамасының</w:t>
            </w:r>
            <w:proofErr w:type="spellEnd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бөлігі</w:t>
            </w:r>
            <w:proofErr w:type="spellEnd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</w:t>
            </w:r>
            <w:proofErr w:type="spellStart"/>
            <w:r w:rsidRPr="00EA6D7B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ретінде</w:t>
            </w:r>
            <w:proofErr w:type="spellEnd"/>
          </w:p>
          <w:p w14:paraId="00A0DF84" w14:textId="77777777" w:rsidR="000D72DF" w:rsidRPr="00EA6D7B" w:rsidRDefault="000D72DF" w:rsidP="000D72DF">
            <w:pPr>
              <w:rPr>
                <w:rFonts w:ascii="Times New Roman" w:hAnsi="Times New Roman" w:cs="Times New Roman"/>
                <w:lang w:val="kk-KZ" w:eastAsia="ru-RU"/>
              </w:rPr>
            </w:pPr>
          </w:p>
          <w:p w14:paraId="36AB8B8B" w14:textId="77777777" w:rsidR="000D72DF" w:rsidRPr="00EA6D7B" w:rsidRDefault="000D72DF" w:rsidP="000D72DF">
            <w:pPr>
              <w:rPr>
                <w:rFonts w:ascii="Times New Roman" w:hAnsi="Times New Roman" w:cs="Times New Roman"/>
                <w:lang w:val="kk-KZ" w:eastAsia="ru-RU"/>
              </w:rPr>
            </w:pPr>
          </w:p>
        </w:tc>
        <w:tc>
          <w:tcPr>
            <w:tcW w:w="409" w:type="pct"/>
          </w:tcPr>
          <w:p w14:paraId="6E151D00" w14:textId="77777777" w:rsidR="006274AE" w:rsidRPr="00EA6D7B" w:rsidRDefault="006E39A2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393" w:type="pct"/>
          </w:tcPr>
          <w:p w14:paraId="3B067592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Өрлеу. Үздіксіз білім жаршысы – Өрлеу. </w:t>
            </w: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Вести непрерывного образования. No1(48)/2025. – С.7-18</w:t>
            </w:r>
          </w:p>
          <w:p w14:paraId="01D94386" w14:textId="77777777" w:rsidR="006274AE" w:rsidRPr="00EA6D7B" w:rsidRDefault="000E4E35" w:rsidP="006274AE">
            <w:pPr>
              <w:pStyle w:val="Default"/>
              <w:rPr>
                <w:lang w:val="kk-KZ"/>
              </w:rPr>
            </w:pPr>
            <w:hyperlink r:id="rId31" w:history="1">
              <w:r w:rsidR="006274AE" w:rsidRPr="00EA6D7B">
                <w:rPr>
                  <w:rStyle w:val="a5"/>
                  <w:spacing w:val="4"/>
                  <w:shd w:val="clear" w:color="auto" w:fill="FFFFFF"/>
                  <w:lang w:val="en-US"/>
                </w:rPr>
                <w:t>https</w:t>
              </w:r>
              <w:r w:rsidR="006274AE" w:rsidRPr="00EA6D7B">
                <w:rPr>
                  <w:rStyle w:val="a5"/>
                  <w:spacing w:val="4"/>
                  <w:shd w:val="clear" w:color="auto" w:fill="FFFFFF"/>
                </w:rPr>
                <w:t>://</w:t>
              </w:r>
              <w:r w:rsidR="006274AE" w:rsidRPr="00EA6D7B">
                <w:rPr>
                  <w:rStyle w:val="a5"/>
                  <w:spacing w:val="4"/>
                  <w:shd w:val="clear" w:color="auto" w:fill="FFFFFF"/>
                  <w:lang w:val="en-US"/>
                </w:rPr>
                <w:t>www</w:t>
              </w:r>
              <w:r w:rsidR="006274AE" w:rsidRPr="00EA6D7B">
                <w:rPr>
                  <w:rStyle w:val="a5"/>
                  <w:spacing w:val="4"/>
                  <w:shd w:val="clear" w:color="auto" w:fill="FFFFFF"/>
                </w:rPr>
                <w:t>.</w:t>
              </w:r>
              <w:proofErr w:type="spellStart"/>
              <w:r w:rsidR="006274AE" w:rsidRPr="00EA6D7B">
                <w:rPr>
                  <w:rStyle w:val="a5"/>
                  <w:spacing w:val="4"/>
                  <w:shd w:val="clear" w:color="auto" w:fill="FFFFFF"/>
                  <w:lang w:val="en-US"/>
                </w:rPr>
                <w:t>doi</w:t>
              </w:r>
              <w:proofErr w:type="spellEnd"/>
              <w:r w:rsidR="006274AE" w:rsidRPr="00EA6D7B">
                <w:rPr>
                  <w:rStyle w:val="a5"/>
                  <w:spacing w:val="4"/>
                  <w:shd w:val="clear" w:color="auto" w:fill="FFFFFF"/>
                </w:rPr>
                <w:t>.</w:t>
              </w:r>
              <w:r w:rsidR="006274AE" w:rsidRPr="00EA6D7B">
                <w:rPr>
                  <w:rStyle w:val="a5"/>
                  <w:spacing w:val="4"/>
                  <w:shd w:val="clear" w:color="auto" w:fill="FFFFFF"/>
                  <w:lang w:val="en-US"/>
                </w:rPr>
                <w:t>org</w:t>
              </w:r>
              <w:r w:rsidR="006274AE" w:rsidRPr="00EA6D7B">
                <w:rPr>
                  <w:rStyle w:val="a5"/>
                  <w:spacing w:val="4"/>
                  <w:shd w:val="clear" w:color="auto" w:fill="FFFFFF"/>
                </w:rPr>
                <w:t>/10.69927/</w:t>
              </w:r>
              <w:r w:rsidR="006274AE" w:rsidRPr="00EA6D7B">
                <w:rPr>
                  <w:rStyle w:val="a5"/>
                  <w:spacing w:val="4"/>
                  <w:shd w:val="clear" w:color="auto" w:fill="FFFFFF"/>
                  <w:lang w:val="en-US"/>
                </w:rPr>
                <w:t>JDAH</w:t>
              </w:r>
              <w:r w:rsidR="006274AE" w:rsidRPr="00EA6D7B">
                <w:rPr>
                  <w:rStyle w:val="a5"/>
                  <w:spacing w:val="4"/>
                  <w:shd w:val="clear" w:color="auto" w:fill="FFFFFF"/>
                </w:rPr>
                <w:t>2602</w:t>
              </w:r>
            </w:hyperlink>
            <w:r w:rsidR="006274AE" w:rsidRPr="00EA6D7B">
              <w:rPr>
                <w:spacing w:val="4"/>
                <w:shd w:val="clear" w:color="auto" w:fill="FFFFFF"/>
              </w:rPr>
              <w:t xml:space="preserve">  </w:t>
            </w:r>
          </w:p>
        </w:tc>
        <w:tc>
          <w:tcPr>
            <w:tcW w:w="372" w:type="pct"/>
          </w:tcPr>
          <w:p w14:paraId="07002B39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0,75</w:t>
            </w:r>
          </w:p>
        </w:tc>
        <w:tc>
          <w:tcPr>
            <w:tcW w:w="1254" w:type="pct"/>
          </w:tcPr>
          <w:p w14:paraId="2C86DE63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Казимова Д.А.</w:t>
            </w:r>
          </w:p>
          <w:p w14:paraId="4D0E3AAC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Кожабаева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А.Х.</w:t>
            </w:r>
          </w:p>
          <w:p w14:paraId="35EDA45A" w14:textId="77777777" w:rsidR="006274AE" w:rsidRPr="00EA6D7B" w:rsidRDefault="006274AE" w:rsidP="0062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Жумагулова</w:t>
            </w:r>
            <w:proofErr w:type="spellEnd"/>
            <w:r w:rsidRPr="00EA6D7B">
              <w:rPr>
                <w:rFonts w:ascii="Times New Roman" w:hAnsi="Times New Roman" w:cs="Times New Roman"/>
                <w:sz w:val="24"/>
                <w:szCs w:val="24"/>
              </w:rPr>
              <w:t xml:space="preserve"> С.К.</w:t>
            </w:r>
          </w:p>
          <w:p w14:paraId="78C6D3FA" w14:textId="77777777" w:rsidR="006274AE" w:rsidRPr="00EA6D7B" w:rsidRDefault="006274AE" w:rsidP="006274AE">
            <w:pPr>
              <w:spacing w:after="39" w:line="228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Смирнова М.А.</w:t>
            </w:r>
          </w:p>
        </w:tc>
      </w:tr>
      <w:tr w:rsidR="006274AE" w:rsidRPr="00EA6D7B" w14:paraId="53E2F73D" w14:textId="77777777" w:rsidTr="002B6902">
        <w:tc>
          <w:tcPr>
            <w:tcW w:w="5000" w:type="pct"/>
            <w:gridSpan w:val="7"/>
            <w:vAlign w:val="center"/>
          </w:tcPr>
          <w:p w14:paraId="0596566E" w14:textId="77777777" w:rsidR="006274AE" w:rsidRPr="00EA6D7B" w:rsidRDefault="0056776B" w:rsidP="0056776B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Ғылыми кеңес ұсынған </w:t>
            </w:r>
            <w:r w:rsidR="00D11E0B"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м</w:t>
            </w:r>
            <w:r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онография</w:t>
            </w:r>
            <w:r w:rsidR="00D11E0B"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сы</w:t>
            </w:r>
            <w:r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 (соңғы 5 жылда жарияланған, ізденушіге кемінде 6 баспа парағы тиесілі)</w:t>
            </w:r>
            <w:r w:rsidR="006274AE" w:rsidRPr="00EA6D7B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:</w:t>
            </w:r>
          </w:p>
          <w:p w14:paraId="737E6B30" w14:textId="77777777" w:rsidR="00D72D9F" w:rsidRPr="00EA6D7B" w:rsidRDefault="00D72D9F" w:rsidP="00D72D9F">
            <w:pPr>
              <w:pStyle w:val="ac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</w:p>
        </w:tc>
      </w:tr>
      <w:tr w:rsidR="006274AE" w:rsidRPr="00EA6D7B" w14:paraId="2E832579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4533C117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7" w:type="pct"/>
            <w:vAlign w:val="center"/>
          </w:tcPr>
          <w:p w14:paraId="6D8378B4" w14:textId="77777777" w:rsidR="006274AE" w:rsidRPr="00EA6D7B" w:rsidRDefault="00D11E0B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Мектепте тәрбиелеу-дамыту функцияларын жүзеге асырудағы математика мен информатиканың интеграциясы</w:t>
            </w:r>
          </w:p>
        </w:tc>
        <w:tc>
          <w:tcPr>
            <w:tcW w:w="409" w:type="pct"/>
            <w:vAlign w:val="center"/>
          </w:tcPr>
          <w:p w14:paraId="67BA7A10" w14:textId="77777777" w:rsidR="006274AE" w:rsidRPr="00EA6D7B" w:rsidRDefault="006274AE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Монография</w:t>
            </w:r>
          </w:p>
        </w:tc>
        <w:tc>
          <w:tcPr>
            <w:tcW w:w="1393" w:type="pct"/>
            <w:vAlign w:val="center"/>
          </w:tcPr>
          <w:p w14:paraId="77E9AE92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Ш.Уәлиханов атындағы Көкшетау университеті, Ш.Уәлиханов атындағы Көкшетау университеті Ғылыми кеңесімен ұсынылған, № 08 хаттама, 2022 жылғы «29» сәуір</w:t>
            </w:r>
          </w:p>
          <w:p w14:paraId="5ADB136B" w14:textId="77777777" w:rsidR="006274AE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Нұр-Сұлтан: «Алтын Кітап» баспасы, 2022 – 112 бет.</w:t>
            </w:r>
          </w:p>
        </w:tc>
        <w:tc>
          <w:tcPr>
            <w:tcW w:w="372" w:type="pct"/>
            <w:vAlign w:val="center"/>
          </w:tcPr>
          <w:p w14:paraId="2184DDCB" w14:textId="77777777" w:rsidR="006274AE" w:rsidRPr="00EA6D7B" w:rsidRDefault="00DC52E5" w:rsidP="00627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237565" w:rsidRPr="00EA6D7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11E0B" w:rsidRPr="00EA6D7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54" w:type="pct"/>
            <w:vAlign w:val="center"/>
          </w:tcPr>
          <w:p w14:paraId="013D7A22" w14:textId="77777777" w:rsidR="006274AE" w:rsidRPr="00EA6D7B" w:rsidRDefault="006274AE" w:rsidP="006274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Костангельдинова А.А.</w:t>
            </w:r>
          </w:p>
        </w:tc>
      </w:tr>
      <w:tr w:rsidR="006274AE" w:rsidRPr="00EA6D7B" w14:paraId="7D06B8AC" w14:textId="77777777" w:rsidTr="002B6902">
        <w:tc>
          <w:tcPr>
            <w:tcW w:w="5000" w:type="pct"/>
            <w:gridSpan w:val="7"/>
            <w:vAlign w:val="center"/>
          </w:tcPr>
          <w:p w14:paraId="7841527F" w14:textId="77777777" w:rsidR="006274AE" w:rsidRPr="00EA6D7B" w:rsidRDefault="0056776B" w:rsidP="0056776B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Авторлық куәліктер </w:t>
            </w:r>
            <w:r w:rsidR="00DC52E5" w:rsidRPr="00EA6D7B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hyperlink r:id="rId32" w:history="1"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https</w:t>
              </w:r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://</w:t>
              </w:r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copyright</w:t>
              </w:r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.</w:t>
              </w:r>
              <w:proofErr w:type="spellStart"/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kazpatent</w:t>
              </w:r>
              <w:proofErr w:type="spellEnd"/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.</w:t>
              </w:r>
              <w:proofErr w:type="spellStart"/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kz</w:t>
              </w:r>
              <w:proofErr w:type="spellEnd"/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/?!.</w:t>
              </w:r>
              <w:proofErr w:type="spellStart"/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iD</w:t>
              </w:r>
              <w:proofErr w:type="spellEnd"/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</w:rPr>
                <w:t>=</w:t>
              </w:r>
              <w:proofErr w:type="spellStart"/>
              <w:r w:rsidR="00DC52E5" w:rsidRPr="00EA6D7B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wQNw</w:t>
              </w:r>
              <w:proofErr w:type="spellEnd"/>
            </w:hyperlink>
            <w:r w:rsidR="00DC52E5" w:rsidRPr="00EA6D7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 </w:t>
            </w:r>
          </w:p>
        </w:tc>
      </w:tr>
      <w:tr w:rsidR="002B6902" w:rsidRPr="00EA6D7B" w14:paraId="2574D085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05E7A1B0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47" w:type="pct"/>
            <w:vAlign w:val="center"/>
          </w:tcPr>
          <w:p w14:paraId="22329283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Математиканы оқытуда визуалды динамикалық модельдерді пайдалану</w:t>
            </w:r>
          </w:p>
        </w:tc>
        <w:tc>
          <w:tcPr>
            <w:tcW w:w="409" w:type="pct"/>
          </w:tcPr>
          <w:p w14:paraId="092B8090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ЭЕМ-ге арналған бағдарлама</w:t>
            </w:r>
          </w:p>
        </w:tc>
        <w:tc>
          <w:tcPr>
            <w:tcW w:w="1393" w:type="pct"/>
            <w:vAlign w:val="center"/>
          </w:tcPr>
          <w:p w14:paraId="64EFC709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ИС003312 авторлық құқық объектісіне құқықтарды мемлекеттік тіркеу туралы №2379 куәлігі, 2015 жылғы «22» желтоқсан</w:t>
            </w:r>
          </w:p>
        </w:tc>
        <w:tc>
          <w:tcPr>
            <w:tcW w:w="372" w:type="pct"/>
            <w:vAlign w:val="center"/>
          </w:tcPr>
          <w:p w14:paraId="5DB3A359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54" w:type="pct"/>
            <w:vAlign w:val="center"/>
          </w:tcPr>
          <w:p w14:paraId="4F8E6991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Иманова А.Н.</w:t>
            </w:r>
          </w:p>
        </w:tc>
      </w:tr>
      <w:tr w:rsidR="002B6902" w:rsidRPr="00EA6D7B" w14:paraId="5B92607F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0D7046ED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47" w:type="pct"/>
            <w:vAlign w:val="center"/>
          </w:tcPr>
          <w:p w14:paraId="275DA5F3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Ақпараттық-коммуникациялық технологиялар (ағылшын тілінде)</w:t>
            </w:r>
          </w:p>
        </w:tc>
        <w:tc>
          <w:tcPr>
            <w:tcW w:w="409" w:type="pct"/>
          </w:tcPr>
          <w:p w14:paraId="4EB4296D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ЭЕМ-ге арналған бағдарлама</w:t>
            </w:r>
          </w:p>
        </w:tc>
        <w:tc>
          <w:tcPr>
            <w:tcW w:w="1393" w:type="pct"/>
            <w:vAlign w:val="center"/>
          </w:tcPr>
          <w:p w14:paraId="70A625BE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Авторлық құқықпен қорғалатын объектілерге құқықтардың мемлекеттік тізіліміне мәліметтерді енгізу туралы №7777 куәлігі, 2020 жылғы «28» қаңтар</w:t>
            </w:r>
          </w:p>
        </w:tc>
        <w:tc>
          <w:tcPr>
            <w:tcW w:w="372" w:type="pct"/>
            <w:vAlign w:val="center"/>
          </w:tcPr>
          <w:p w14:paraId="3102E07C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54" w:type="pct"/>
            <w:vAlign w:val="center"/>
          </w:tcPr>
          <w:p w14:paraId="566AD5A1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Мухарский Д.В., Анохина Т.В., Айдарханова А.К., Атаев Е.К., Касенова Б.Р., Карымсаков Ж.Ж., Жак И.Н.</w:t>
            </w:r>
          </w:p>
        </w:tc>
      </w:tr>
      <w:tr w:rsidR="002B6902" w:rsidRPr="00EA6D7B" w14:paraId="605A32FD" w14:textId="77777777" w:rsidTr="002B6902">
        <w:trPr>
          <w:gridAfter w:val="1"/>
          <w:wAfter w:w="2" w:type="pct"/>
        </w:trPr>
        <w:tc>
          <w:tcPr>
            <w:tcW w:w="223" w:type="pct"/>
            <w:vAlign w:val="center"/>
          </w:tcPr>
          <w:p w14:paraId="198CCE44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347" w:type="pct"/>
            <w:vAlign w:val="center"/>
          </w:tcPr>
          <w:p w14:paraId="49D1D048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6B11101 «Мейрамхана ісі және қонақ үй бизнесі» мамандығына арналған «Билеттер мен орындарды қонақ үйлерде брондау» оқу бағдарламасы</w:t>
            </w:r>
          </w:p>
        </w:tc>
        <w:tc>
          <w:tcPr>
            <w:tcW w:w="409" w:type="pct"/>
          </w:tcPr>
          <w:p w14:paraId="1130423C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ЭЕМ-ге арналған бағдарлама</w:t>
            </w:r>
          </w:p>
        </w:tc>
        <w:tc>
          <w:tcPr>
            <w:tcW w:w="1393" w:type="pct"/>
            <w:vAlign w:val="center"/>
          </w:tcPr>
          <w:p w14:paraId="0369B6BE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Авторлық құқықпен қорғалатын объектілерге құқықтардың мемлекеттік тізіліміне мәліметтерді енгізу туралы №16749 куәлігі, 2021 жылғы «19» сәуір</w:t>
            </w:r>
          </w:p>
        </w:tc>
        <w:tc>
          <w:tcPr>
            <w:tcW w:w="372" w:type="pct"/>
            <w:vAlign w:val="center"/>
          </w:tcPr>
          <w:p w14:paraId="09943A51" w14:textId="77777777" w:rsidR="002B6902" w:rsidRPr="00EA6D7B" w:rsidRDefault="002B6902" w:rsidP="002B69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54" w:type="pct"/>
            <w:vAlign w:val="center"/>
          </w:tcPr>
          <w:p w14:paraId="168DFE1C" w14:textId="77777777" w:rsidR="002B6902" w:rsidRPr="00EA6D7B" w:rsidRDefault="002B6902" w:rsidP="002B69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A6D7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Зиязиева  Л.Р., Анохина Т.В.</w:t>
            </w:r>
          </w:p>
        </w:tc>
      </w:tr>
      <w:bookmarkEnd w:id="0"/>
    </w:tbl>
    <w:p w14:paraId="7F63044D" w14:textId="77777777" w:rsidR="00C040BC" w:rsidRPr="00EA6D7B" w:rsidRDefault="00C040BC" w:rsidP="00671CAE">
      <w:pPr>
        <w:rPr>
          <w:rFonts w:ascii="Times New Roman" w:hAnsi="Times New Roman" w:cs="Times New Roman"/>
          <w:sz w:val="24"/>
          <w:szCs w:val="24"/>
        </w:rPr>
      </w:pPr>
    </w:p>
    <w:sectPr w:rsidR="00C040BC" w:rsidRPr="00EA6D7B" w:rsidSect="007D322C">
      <w:headerReference w:type="default" r:id="rId33"/>
      <w:footerReference w:type="default" r:id="rId34"/>
      <w:pgSz w:w="16838" w:h="11906" w:orient="landscape"/>
      <w:pgMar w:top="709" w:right="82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7F37C9" w14:textId="77777777" w:rsidR="000E4E35" w:rsidRDefault="000E4E35" w:rsidP="00251DD4">
      <w:pPr>
        <w:spacing w:after="0" w:line="240" w:lineRule="auto"/>
      </w:pPr>
      <w:r>
        <w:separator/>
      </w:r>
    </w:p>
  </w:endnote>
  <w:endnote w:type="continuationSeparator" w:id="0">
    <w:p w14:paraId="6CE02791" w14:textId="77777777" w:rsidR="000E4E35" w:rsidRDefault="000E4E35" w:rsidP="00251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27119F" w14:textId="77777777" w:rsidR="00251DD4" w:rsidRDefault="00251DD4" w:rsidP="00251DD4">
    <w:pPr>
      <w:jc w:val="center"/>
      <w:rPr>
        <w:rFonts w:ascii="Times New Roman" w:hAnsi="Times New Roman" w:cs="Times New Roman"/>
        <w:sz w:val="28"/>
        <w:szCs w:val="28"/>
        <w:lang w:val="en-US"/>
      </w:rPr>
    </w:pPr>
  </w:p>
  <w:p w14:paraId="47DBF02E" w14:textId="77777777" w:rsidR="00251DD4" w:rsidRPr="00EA344B" w:rsidRDefault="001609A4" w:rsidP="001609A4">
    <w:pPr>
      <w:spacing w:after="0" w:line="240" w:lineRule="auto"/>
      <w:jc w:val="center"/>
      <w:rPr>
        <w:rFonts w:ascii="Times New Roman" w:hAnsi="Times New Roman" w:cs="Times New Roman"/>
        <w:sz w:val="28"/>
        <w:szCs w:val="28"/>
        <w:lang w:val="kk-KZ"/>
      </w:rPr>
    </w:pPr>
    <w:r w:rsidRPr="009D7585">
      <w:rPr>
        <w:rFonts w:ascii="Times New Roman" w:hAnsi="Times New Roman" w:cs="Times New Roman"/>
        <w:b/>
        <w:sz w:val="28"/>
        <w:szCs w:val="28"/>
      </w:rPr>
      <w:t>Автор:</w:t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37B37">
      <w:rPr>
        <w:rFonts w:ascii="Times New Roman" w:hAnsi="Times New Roman" w:cs="Times New Roman"/>
        <w:sz w:val="28"/>
        <w:szCs w:val="28"/>
        <w:lang w:val="kk-KZ"/>
      </w:rPr>
      <w:t>п</w:t>
    </w:r>
    <w:r w:rsidR="0057744F">
      <w:rPr>
        <w:rFonts w:ascii="Times New Roman" w:hAnsi="Times New Roman" w:cs="Times New Roman"/>
        <w:sz w:val="28"/>
        <w:szCs w:val="28"/>
      </w:rPr>
      <w:t>.</w:t>
    </w:r>
    <w:r w:rsidR="00D72D9F">
      <w:rPr>
        <w:rFonts w:ascii="Times New Roman" w:hAnsi="Times New Roman" w:cs="Times New Roman"/>
        <w:sz w:val="28"/>
        <w:szCs w:val="28"/>
        <w:lang w:val="kk-KZ"/>
      </w:rPr>
      <w:t>ғ.к</w:t>
    </w:r>
    <w:r w:rsidR="0057744F">
      <w:rPr>
        <w:rFonts w:ascii="Times New Roman" w:hAnsi="Times New Roman" w:cs="Times New Roman"/>
        <w:sz w:val="28"/>
        <w:szCs w:val="28"/>
      </w:rPr>
      <w:t xml:space="preserve">. </w:t>
    </w:r>
    <w:r w:rsidR="00237B37">
      <w:rPr>
        <w:rFonts w:ascii="Times New Roman" w:hAnsi="Times New Roman" w:cs="Times New Roman"/>
        <w:sz w:val="28"/>
        <w:szCs w:val="28"/>
        <w:lang w:val="kk-KZ"/>
      </w:rPr>
      <w:t>Костангельдинова А.А.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 xml:space="preserve"> </w:t>
    </w:r>
    <w:r w:rsidR="000D7726">
      <w:rPr>
        <w:rFonts w:ascii="Times New Roman" w:hAnsi="Times New Roman" w:cs="Times New Roman"/>
        <w:b/>
        <w:sz w:val="28"/>
        <w:szCs w:val="28"/>
        <w:lang w:val="kk-KZ"/>
      </w:rPr>
      <w:t>Ғылыми хатшы</w:t>
    </w:r>
    <w:r w:rsidRPr="009D7585">
      <w:rPr>
        <w:rFonts w:ascii="Times New Roman" w:hAnsi="Times New Roman" w:cs="Times New Roman"/>
        <w:b/>
        <w:sz w:val="28"/>
        <w:szCs w:val="28"/>
        <w:lang w:val="kk-KZ"/>
      </w:rPr>
      <w:t>: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>Г.Т. Тлеубердина</w:t>
    </w:r>
  </w:p>
  <w:p w14:paraId="5B99F272" w14:textId="77777777" w:rsidR="00251DD4" w:rsidRPr="00251DD4" w:rsidRDefault="00251DD4">
    <w:pPr>
      <w:pStyle w:val="aa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E6CDC4" w14:textId="77777777" w:rsidR="000E4E35" w:rsidRDefault="000E4E35" w:rsidP="00251DD4">
      <w:pPr>
        <w:spacing w:after="0" w:line="240" w:lineRule="auto"/>
      </w:pPr>
      <w:r>
        <w:separator/>
      </w:r>
    </w:p>
  </w:footnote>
  <w:footnote w:type="continuationSeparator" w:id="0">
    <w:p w14:paraId="1CFF1728" w14:textId="77777777" w:rsidR="000E4E35" w:rsidRDefault="000E4E35" w:rsidP="00251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F65AF7" w14:textId="77777777" w:rsidR="007F1540" w:rsidRDefault="007F1540" w:rsidP="007F1540">
    <w:pPr>
      <w:pStyle w:val="a8"/>
      <w:jc w:val="center"/>
    </w:pPr>
  </w:p>
  <w:p w14:paraId="660C9DE1" w14:textId="77777777" w:rsidR="007F1540" w:rsidRDefault="007F154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D07E13"/>
    <w:multiLevelType w:val="hybridMultilevel"/>
    <w:tmpl w:val="C012246A"/>
    <w:lvl w:ilvl="0" w:tplc="04190011">
      <w:start w:val="1"/>
      <w:numFmt w:val="decimal"/>
      <w:lvlText w:val="%1)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21A5700B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5312E8"/>
    <w:multiLevelType w:val="hybridMultilevel"/>
    <w:tmpl w:val="281C05CC"/>
    <w:lvl w:ilvl="0" w:tplc="7EA6044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4729C8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3D7398"/>
    <w:multiLevelType w:val="multilevel"/>
    <w:tmpl w:val="9DDED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092D"/>
    <w:rsid w:val="000138E2"/>
    <w:rsid w:val="00023E1E"/>
    <w:rsid w:val="00025C47"/>
    <w:rsid w:val="00037204"/>
    <w:rsid w:val="00045354"/>
    <w:rsid w:val="000473E9"/>
    <w:rsid w:val="00064CD8"/>
    <w:rsid w:val="0007161D"/>
    <w:rsid w:val="00077197"/>
    <w:rsid w:val="00080D33"/>
    <w:rsid w:val="000822D0"/>
    <w:rsid w:val="00084CB3"/>
    <w:rsid w:val="00085EAC"/>
    <w:rsid w:val="00092893"/>
    <w:rsid w:val="00095E02"/>
    <w:rsid w:val="000B0355"/>
    <w:rsid w:val="000B6CC0"/>
    <w:rsid w:val="000C0DE3"/>
    <w:rsid w:val="000D0695"/>
    <w:rsid w:val="000D72DF"/>
    <w:rsid w:val="000D7726"/>
    <w:rsid w:val="000E4E35"/>
    <w:rsid w:val="000E50BF"/>
    <w:rsid w:val="00110C8F"/>
    <w:rsid w:val="00114A87"/>
    <w:rsid w:val="00116263"/>
    <w:rsid w:val="00127E99"/>
    <w:rsid w:val="00142F18"/>
    <w:rsid w:val="00147A67"/>
    <w:rsid w:val="001501E2"/>
    <w:rsid w:val="00151E45"/>
    <w:rsid w:val="001609A4"/>
    <w:rsid w:val="0016275B"/>
    <w:rsid w:val="00170037"/>
    <w:rsid w:val="00195C73"/>
    <w:rsid w:val="00196970"/>
    <w:rsid w:val="001A60C4"/>
    <w:rsid w:val="001B6269"/>
    <w:rsid w:val="001C0067"/>
    <w:rsid w:val="001C6B64"/>
    <w:rsid w:val="001D2F1B"/>
    <w:rsid w:val="001E06A7"/>
    <w:rsid w:val="001E112E"/>
    <w:rsid w:val="001E44A4"/>
    <w:rsid w:val="001F237E"/>
    <w:rsid w:val="00227BB5"/>
    <w:rsid w:val="0023103D"/>
    <w:rsid w:val="0023673E"/>
    <w:rsid w:val="00237565"/>
    <w:rsid w:val="00237B37"/>
    <w:rsid w:val="002442F5"/>
    <w:rsid w:val="00251DD4"/>
    <w:rsid w:val="002621D6"/>
    <w:rsid w:val="002634A7"/>
    <w:rsid w:val="002768B3"/>
    <w:rsid w:val="00287CC7"/>
    <w:rsid w:val="00295835"/>
    <w:rsid w:val="002A092B"/>
    <w:rsid w:val="002B2A2B"/>
    <w:rsid w:val="002B6902"/>
    <w:rsid w:val="002D11FE"/>
    <w:rsid w:val="002D1DDD"/>
    <w:rsid w:val="002E4D2F"/>
    <w:rsid w:val="002F403C"/>
    <w:rsid w:val="002F5E54"/>
    <w:rsid w:val="002F752A"/>
    <w:rsid w:val="00300178"/>
    <w:rsid w:val="00307C2F"/>
    <w:rsid w:val="003119F7"/>
    <w:rsid w:val="00320F8C"/>
    <w:rsid w:val="0032195C"/>
    <w:rsid w:val="003224A4"/>
    <w:rsid w:val="003230C3"/>
    <w:rsid w:val="00324E18"/>
    <w:rsid w:val="00326E05"/>
    <w:rsid w:val="00327240"/>
    <w:rsid w:val="00346A7B"/>
    <w:rsid w:val="00347BD6"/>
    <w:rsid w:val="00354E75"/>
    <w:rsid w:val="0035532B"/>
    <w:rsid w:val="003554A6"/>
    <w:rsid w:val="0036303F"/>
    <w:rsid w:val="00375B02"/>
    <w:rsid w:val="003862C4"/>
    <w:rsid w:val="00394DAD"/>
    <w:rsid w:val="00396A45"/>
    <w:rsid w:val="003B0D16"/>
    <w:rsid w:val="003B4E4A"/>
    <w:rsid w:val="003D2CC1"/>
    <w:rsid w:val="003E0064"/>
    <w:rsid w:val="003E7F0F"/>
    <w:rsid w:val="003F1CB5"/>
    <w:rsid w:val="003F2146"/>
    <w:rsid w:val="00415CAE"/>
    <w:rsid w:val="0042796C"/>
    <w:rsid w:val="00441332"/>
    <w:rsid w:val="00445F5E"/>
    <w:rsid w:val="00453809"/>
    <w:rsid w:val="004661D5"/>
    <w:rsid w:val="004665FA"/>
    <w:rsid w:val="00466964"/>
    <w:rsid w:val="00466D6C"/>
    <w:rsid w:val="00482528"/>
    <w:rsid w:val="00495FBD"/>
    <w:rsid w:val="004B7FCF"/>
    <w:rsid w:val="004C0250"/>
    <w:rsid w:val="004C217F"/>
    <w:rsid w:val="004C24DD"/>
    <w:rsid w:val="004C3C60"/>
    <w:rsid w:val="004C596C"/>
    <w:rsid w:val="004E2C29"/>
    <w:rsid w:val="004E3C1C"/>
    <w:rsid w:val="00501B86"/>
    <w:rsid w:val="0050440D"/>
    <w:rsid w:val="00507E35"/>
    <w:rsid w:val="00536B47"/>
    <w:rsid w:val="00544441"/>
    <w:rsid w:val="00565C3D"/>
    <w:rsid w:val="0056776B"/>
    <w:rsid w:val="00573674"/>
    <w:rsid w:val="0057744F"/>
    <w:rsid w:val="005812EF"/>
    <w:rsid w:val="00583F0D"/>
    <w:rsid w:val="00584CC2"/>
    <w:rsid w:val="00585178"/>
    <w:rsid w:val="005A0703"/>
    <w:rsid w:val="005A109B"/>
    <w:rsid w:val="005B257C"/>
    <w:rsid w:val="005B7696"/>
    <w:rsid w:val="005C1EBE"/>
    <w:rsid w:val="005D13DC"/>
    <w:rsid w:val="005D2BB7"/>
    <w:rsid w:val="005E2EC8"/>
    <w:rsid w:val="006066D0"/>
    <w:rsid w:val="00610CB2"/>
    <w:rsid w:val="00610DC8"/>
    <w:rsid w:val="006155FB"/>
    <w:rsid w:val="006202D2"/>
    <w:rsid w:val="0062095B"/>
    <w:rsid w:val="006274AE"/>
    <w:rsid w:val="00634B38"/>
    <w:rsid w:val="00652A4D"/>
    <w:rsid w:val="00652CBB"/>
    <w:rsid w:val="00660B91"/>
    <w:rsid w:val="00662831"/>
    <w:rsid w:val="0067092D"/>
    <w:rsid w:val="00671946"/>
    <w:rsid w:val="00671CAE"/>
    <w:rsid w:val="00673F0C"/>
    <w:rsid w:val="006847AE"/>
    <w:rsid w:val="006B1F5A"/>
    <w:rsid w:val="006B2B4F"/>
    <w:rsid w:val="006D34AC"/>
    <w:rsid w:val="006E1642"/>
    <w:rsid w:val="006E39A2"/>
    <w:rsid w:val="007074A1"/>
    <w:rsid w:val="00737F70"/>
    <w:rsid w:val="007426B8"/>
    <w:rsid w:val="00745BA2"/>
    <w:rsid w:val="007577AF"/>
    <w:rsid w:val="00782143"/>
    <w:rsid w:val="00787430"/>
    <w:rsid w:val="00792CDF"/>
    <w:rsid w:val="007A0AE9"/>
    <w:rsid w:val="007A0CE7"/>
    <w:rsid w:val="007B1E92"/>
    <w:rsid w:val="007B4A60"/>
    <w:rsid w:val="007B545C"/>
    <w:rsid w:val="007B5BC6"/>
    <w:rsid w:val="007D06EA"/>
    <w:rsid w:val="007D322C"/>
    <w:rsid w:val="007E59A0"/>
    <w:rsid w:val="007E7876"/>
    <w:rsid w:val="007F1540"/>
    <w:rsid w:val="0080115D"/>
    <w:rsid w:val="00816DD8"/>
    <w:rsid w:val="0084662C"/>
    <w:rsid w:val="008517E8"/>
    <w:rsid w:val="008526DF"/>
    <w:rsid w:val="008656DB"/>
    <w:rsid w:val="00873057"/>
    <w:rsid w:val="008755E4"/>
    <w:rsid w:val="00884BD2"/>
    <w:rsid w:val="008B0940"/>
    <w:rsid w:val="008B3B39"/>
    <w:rsid w:val="008C2439"/>
    <w:rsid w:val="008C43FA"/>
    <w:rsid w:val="008C4667"/>
    <w:rsid w:val="008E304A"/>
    <w:rsid w:val="008F6551"/>
    <w:rsid w:val="00900288"/>
    <w:rsid w:val="009011A5"/>
    <w:rsid w:val="00905711"/>
    <w:rsid w:val="00927AE5"/>
    <w:rsid w:val="00931797"/>
    <w:rsid w:val="009366A2"/>
    <w:rsid w:val="0094476F"/>
    <w:rsid w:val="009457C1"/>
    <w:rsid w:val="0095061F"/>
    <w:rsid w:val="009607E7"/>
    <w:rsid w:val="009658D1"/>
    <w:rsid w:val="00970281"/>
    <w:rsid w:val="00973642"/>
    <w:rsid w:val="00973E14"/>
    <w:rsid w:val="00981124"/>
    <w:rsid w:val="009A4419"/>
    <w:rsid w:val="009B0036"/>
    <w:rsid w:val="009B7C42"/>
    <w:rsid w:val="009D64A9"/>
    <w:rsid w:val="009D7585"/>
    <w:rsid w:val="009E4DDF"/>
    <w:rsid w:val="009E7EE5"/>
    <w:rsid w:val="009F1A50"/>
    <w:rsid w:val="009F2C40"/>
    <w:rsid w:val="00A00E50"/>
    <w:rsid w:val="00A07BFC"/>
    <w:rsid w:val="00A2305F"/>
    <w:rsid w:val="00A54041"/>
    <w:rsid w:val="00A56C38"/>
    <w:rsid w:val="00A60376"/>
    <w:rsid w:val="00A81488"/>
    <w:rsid w:val="00A87586"/>
    <w:rsid w:val="00A8793C"/>
    <w:rsid w:val="00A962FF"/>
    <w:rsid w:val="00AA287D"/>
    <w:rsid w:val="00AB7FF9"/>
    <w:rsid w:val="00AC21EE"/>
    <w:rsid w:val="00AD4871"/>
    <w:rsid w:val="00AD7C3A"/>
    <w:rsid w:val="00AF6B94"/>
    <w:rsid w:val="00B06919"/>
    <w:rsid w:val="00B07DA3"/>
    <w:rsid w:val="00B12E9A"/>
    <w:rsid w:val="00B154B2"/>
    <w:rsid w:val="00B22E5C"/>
    <w:rsid w:val="00B4528B"/>
    <w:rsid w:val="00B53B8B"/>
    <w:rsid w:val="00B61BE8"/>
    <w:rsid w:val="00B632F8"/>
    <w:rsid w:val="00B63A91"/>
    <w:rsid w:val="00B63E7C"/>
    <w:rsid w:val="00B65970"/>
    <w:rsid w:val="00B65E49"/>
    <w:rsid w:val="00B83553"/>
    <w:rsid w:val="00B84613"/>
    <w:rsid w:val="00B97F9D"/>
    <w:rsid w:val="00BA39C3"/>
    <w:rsid w:val="00BC4BB4"/>
    <w:rsid w:val="00BC77BA"/>
    <w:rsid w:val="00BD2393"/>
    <w:rsid w:val="00BD7D70"/>
    <w:rsid w:val="00BE3F0B"/>
    <w:rsid w:val="00BF74EE"/>
    <w:rsid w:val="00BF7F27"/>
    <w:rsid w:val="00C040BC"/>
    <w:rsid w:val="00C26128"/>
    <w:rsid w:val="00C302CB"/>
    <w:rsid w:val="00C40434"/>
    <w:rsid w:val="00C528F1"/>
    <w:rsid w:val="00C6758B"/>
    <w:rsid w:val="00C91B96"/>
    <w:rsid w:val="00C95679"/>
    <w:rsid w:val="00CA0120"/>
    <w:rsid w:val="00CB68B4"/>
    <w:rsid w:val="00CC45A7"/>
    <w:rsid w:val="00CC4EA4"/>
    <w:rsid w:val="00CC5C33"/>
    <w:rsid w:val="00CD2B2D"/>
    <w:rsid w:val="00CE62AC"/>
    <w:rsid w:val="00D0182D"/>
    <w:rsid w:val="00D11E0B"/>
    <w:rsid w:val="00D1451B"/>
    <w:rsid w:val="00D25D6A"/>
    <w:rsid w:val="00D42DEC"/>
    <w:rsid w:val="00D52502"/>
    <w:rsid w:val="00D55F6F"/>
    <w:rsid w:val="00D56B55"/>
    <w:rsid w:val="00D60665"/>
    <w:rsid w:val="00D60AC5"/>
    <w:rsid w:val="00D64B56"/>
    <w:rsid w:val="00D66B9D"/>
    <w:rsid w:val="00D70997"/>
    <w:rsid w:val="00D72D9F"/>
    <w:rsid w:val="00D773F4"/>
    <w:rsid w:val="00D80C62"/>
    <w:rsid w:val="00D8408A"/>
    <w:rsid w:val="00D93E56"/>
    <w:rsid w:val="00DA1072"/>
    <w:rsid w:val="00DA16AA"/>
    <w:rsid w:val="00DA1E91"/>
    <w:rsid w:val="00DA3ABA"/>
    <w:rsid w:val="00DA7FE9"/>
    <w:rsid w:val="00DB2178"/>
    <w:rsid w:val="00DB4F31"/>
    <w:rsid w:val="00DC52E5"/>
    <w:rsid w:val="00DF0A82"/>
    <w:rsid w:val="00DF3EC6"/>
    <w:rsid w:val="00DF40B6"/>
    <w:rsid w:val="00E0336C"/>
    <w:rsid w:val="00E04BAB"/>
    <w:rsid w:val="00E15BC0"/>
    <w:rsid w:val="00E168AB"/>
    <w:rsid w:val="00E1769F"/>
    <w:rsid w:val="00E17957"/>
    <w:rsid w:val="00E36999"/>
    <w:rsid w:val="00E4495D"/>
    <w:rsid w:val="00E551B5"/>
    <w:rsid w:val="00E61038"/>
    <w:rsid w:val="00E61B0E"/>
    <w:rsid w:val="00E733FF"/>
    <w:rsid w:val="00E829FF"/>
    <w:rsid w:val="00E87722"/>
    <w:rsid w:val="00E91941"/>
    <w:rsid w:val="00E926F5"/>
    <w:rsid w:val="00E9695E"/>
    <w:rsid w:val="00EA344B"/>
    <w:rsid w:val="00EA3CA9"/>
    <w:rsid w:val="00EA6D7B"/>
    <w:rsid w:val="00EC31CC"/>
    <w:rsid w:val="00EC4D1D"/>
    <w:rsid w:val="00ED27C7"/>
    <w:rsid w:val="00ED2B4C"/>
    <w:rsid w:val="00ED65A3"/>
    <w:rsid w:val="00F43CD3"/>
    <w:rsid w:val="00F4548C"/>
    <w:rsid w:val="00F52471"/>
    <w:rsid w:val="00F625F9"/>
    <w:rsid w:val="00F65BFB"/>
    <w:rsid w:val="00F8368F"/>
    <w:rsid w:val="00F87C63"/>
    <w:rsid w:val="00FA446D"/>
    <w:rsid w:val="00FB020A"/>
    <w:rsid w:val="00FB67C1"/>
    <w:rsid w:val="00FC22EC"/>
    <w:rsid w:val="00FD22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C68A01"/>
  <w15:docId w15:val="{67F2F2C7-0DB8-48DD-91E7-42501D006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4A87"/>
  </w:style>
  <w:style w:type="paragraph" w:styleId="1">
    <w:name w:val="heading 1"/>
    <w:basedOn w:val="a"/>
    <w:next w:val="a"/>
    <w:link w:val="10"/>
    <w:qFormat/>
    <w:rsid w:val="00C9567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8461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link w:val="30"/>
    <w:uiPriority w:val="9"/>
    <w:qFormat/>
    <w:rsid w:val="00E449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D11FE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D64B56"/>
  </w:style>
  <w:style w:type="character" w:styleId="a5">
    <w:name w:val="Hyperlink"/>
    <w:basedOn w:val="a0"/>
    <w:uiPriority w:val="99"/>
    <w:unhideWhenUsed/>
    <w:rsid w:val="008C466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31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31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1DD4"/>
  </w:style>
  <w:style w:type="paragraph" w:styleId="aa">
    <w:name w:val="footer"/>
    <w:basedOn w:val="a"/>
    <w:link w:val="ab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1DD4"/>
  </w:style>
  <w:style w:type="paragraph" w:styleId="ac">
    <w:name w:val="List Paragraph"/>
    <w:basedOn w:val="a"/>
    <w:uiPriority w:val="34"/>
    <w:qFormat/>
    <w:rsid w:val="0042796C"/>
    <w:pPr>
      <w:ind w:left="720"/>
      <w:contextualSpacing/>
    </w:pPr>
  </w:style>
  <w:style w:type="character" w:customStyle="1" w:styleId="value">
    <w:name w:val="value"/>
    <w:basedOn w:val="a0"/>
    <w:rsid w:val="009F1A50"/>
  </w:style>
  <w:style w:type="paragraph" w:styleId="31">
    <w:name w:val="Body Text 3"/>
    <w:basedOn w:val="a"/>
    <w:link w:val="32"/>
    <w:rsid w:val="00D145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D145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record-holder">
    <w:name w:val="record-holder"/>
    <w:rsid w:val="00D1451B"/>
  </w:style>
  <w:style w:type="paragraph" w:customStyle="1" w:styleId="Default">
    <w:name w:val="Default"/>
    <w:rsid w:val="00D145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d">
    <w:name w:val="Body Text"/>
    <w:basedOn w:val="a"/>
    <w:link w:val="ae"/>
    <w:uiPriority w:val="99"/>
    <w:unhideWhenUsed/>
    <w:rsid w:val="00D1451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rsid w:val="00D1451B"/>
  </w:style>
  <w:style w:type="paragraph" w:styleId="21">
    <w:name w:val="Body Text Indent 2"/>
    <w:basedOn w:val="a"/>
    <w:link w:val="22"/>
    <w:uiPriority w:val="99"/>
    <w:semiHidden/>
    <w:unhideWhenUsed/>
    <w:rsid w:val="00D1451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1451B"/>
  </w:style>
  <w:style w:type="paragraph" w:styleId="23">
    <w:name w:val="Body Text 2"/>
    <w:basedOn w:val="a"/>
    <w:link w:val="24"/>
    <w:uiPriority w:val="99"/>
    <w:semiHidden/>
    <w:unhideWhenUsed/>
    <w:rsid w:val="008C43F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C43FA"/>
  </w:style>
  <w:style w:type="character" w:styleId="af">
    <w:name w:val="FollowedHyperlink"/>
    <w:basedOn w:val="a0"/>
    <w:uiPriority w:val="99"/>
    <w:semiHidden/>
    <w:unhideWhenUsed/>
    <w:rsid w:val="001B6269"/>
    <w:rPr>
      <w:color w:val="800080" w:themeColor="followed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E4495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g-star-inserted">
    <w:name w:val="ng-star-inserted"/>
    <w:basedOn w:val="a0"/>
    <w:rsid w:val="0023673E"/>
  </w:style>
  <w:style w:type="paragraph" w:styleId="af0">
    <w:name w:val="Body Text Indent"/>
    <w:basedOn w:val="a"/>
    <w:link w:val="af1"/>
    <w:rsid w:val="0078214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7821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8461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CharChar">
    <w:name w:val="Char Char Знак Знак Знак"/>
    <w:basedOn w:val="a"/>
    <w:autoRedefine/>
    <w:rsid w:val="00B84613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/>
    </w:rPr>
  </w:style>
  <w:style w:type="character" w:styleId="af2">
    <w:name w:val="Strong"/>
    <w:uiPriority w:val="22"/>
    <w:qFormat/>
    <w:rsid w:val="00B84613"/>
    <w:rPr>
      <w:b/>
      <w:bCs/>
    </w:rPr>
  </w:style>
  <w:style w:type="character" w:customStyle="1" w:styleId="highlight-moduleako5d">
    <w:name w:val="highlight-module__ako5d"/>
    <w:basedOn w:val="a0"/>
    <w:rsid w:val="00127E99"/>
  </w:style>
  <w:style w:type="character" w:customStyle="1" w:styleId="typography-modulelvnit">
    <w:name w:val="typography-module__lvnit"/>
    <w:basedOn w:val="a0"/>
    <w:rsid w:val="00127E99"/>
  </w:style>
  <w:style w:type="character" w:styleId="af3">
    <w:name w:val="Emphasis"/>
    <w:basedOn w:val="a0"/>
    <w:uiPriority w:val="20"/>
    <w:qFormat/>
    <w:rsid w:val="00127E99"/>
    <w:rPr>
      <w:i/>
      <w:iCs/>
    </w:rPr>
  </w:style>
  <w:style w:type="character" w:customStyle="1" w:styleId="author-modulewfeox">
    <w:name w:val="author-module__wfeox"/>
    <w:basedOn w:val="a0"/>
    <w:rsid w:val="00127E99"/>
  </w:style>
  <w:style w:type="character" w:customStyle="1" w:styleId="s00">
    <w:name w:val="s00"/>
    <w:rsid w:val="00C040BC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10">
    <w:name w:val="Заголовок 1 Знак"/>
    <w:basedOn w:val="a0"/>
    <w:link w:val="1"/>
    <w:rsid w:val="00C95679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37B37"/>
    <w:rPr>
      <w:color w:val="605E5C"/>
      <w:shd w:val="clear" w:color="auto" w:fill="E1DFDD"/>
    </w:rPr>
  </w:style>
  <w:style w:type="character" w:customStyle="1" w:styleId="anegp0gi0b9av8jahpyh">
    <w:name w:val="anegp0gi0b9av8jahpyh"/>
    <w:basedOn w:val="a0"/>
    <w:rsid w:val="005B25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39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8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5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0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7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9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55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5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56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46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0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0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5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3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15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4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6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5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8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78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6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6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03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8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75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9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1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5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0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9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0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4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2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3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34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66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9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1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89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9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65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2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i.org/10.14569/ijacsa.2023.0140780" TargetMode="External"/><Relationship Id="rId18" Type="http://schemas.openxmlformats.org/officeDocument/2006/relationships/hyperlink" Target="https://www.scopus.com/record/display.uri?eid=2-s2.0-85138158271&amp;origin=recordpage" TargetMode="External"/><Relationship Id="rId26" Type="http://schemas.openxmlformats.org/officeDocument/2006/relationships/hyperlink" Target="https://ojs.egi.kz/BULLETIN/issue/view/15/22" TargetMode="External"/><Relationship Id="rId3" Type="http://schemas.openxmlformats.org/officeDocument/2006/relationships/styles" Target="styles.xml"/><Relationship Id="rId21" Type="http://schemas.openxmlformats.org/officeDocument/2006/relationships/hyperlink" Target="https://vestnik-pedagogic.tou.edu.kz/storage/journals/69f8c2b7-9df3-4a09-94ae-ae8c812e5f01_pedagogika_2_2014.pdf" TargetMode="External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www.scopus.com/record/display.uri?eid=2-s2.0-85205553515&amp;origin=recordpage" TargetMode="External"/><Relationship Id="rId17" Type="http://schemas.openxmlformats.org/officeDocument/2006/relationships/hyperlink" Target="https://www.webofscience.com/wos/woscc/full-record/WOS:000872907000001" TargetMode="External"/><Relationship Id="rId25" Type="http://schemas.openxmlformats.org/officeDocument/2006/relationships/hyperlink" Target="http://rmebrk.kz/magazines/journal/show/2321" TargetMode="Externa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doi.org/10.1155/2022/7255913" TargetMode="External"/><Relationship Id="rId20" Type="http://schemas.openxmlformats.org/officeDocument/2006/relationships/hyperlink" Target="https://egi.kz/wp-content/uploads/2016/02/vestnik_3-4-2014.pdf" TargetMode="External"/><Relationship Id="rId29" Type="http://schemas.openxmlformats.org/officeDocument/2006/relationships/hyperlink" Target="http://agz.edu.kz/public/uploads/1_NIC/8999999/9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i.org/10.48161/qaj.v4n3a1094" TargetMode="External"/><Relationship Id="rId24" Type="http://schemas.openxmlformats.org/officeDocument/2006/relationships/hyperlink" Target="http://rmebrk.kz/magazines/journal/show/2320" TargetMode="External"/><Relationship Id="rId32" Type="http://schemas.openxmlformats.org/officeDocument/2006/relationships/hyperlink" Target="https://copyright.kazpatent.kz/?!.iD=wQNw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scopus.com/record/display.uri?eid=2-s2.0-85168805779&amp;origin=recordpage" TargetMode="External"/><Relationship Id="rId23" Type="http://schemas.openxmlformats.org/officeDocument/2006/relationships/hyperlink" Target="https://ojs.wku.edu.kz/files/nomera/2014/3_2014.pdf" TargetMode="External"/><Relationship Id="rId28" Type="http://schemas.openxmlformats.org/officeDocument/2006/relationships/hyperlink" Target="http://agz.edu.kz/public/uploads/OBNOVLENIE_SAITA_2015/OONIiRIR/VESTNIKI/vestnik_4_36.pdf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www.scopus.com/record/display.uri?eid=2-s2.0-85217877863&amp;origin=recordpage" TargetMode="External"/><Relationship Id="rId19" Type="http://schemas.openxmlformats.org/officeDocument/2006/relationships/hyperlink" Target="http://www.scopus.com/inward/record.url?eid=2-s2.0-85051660696&amp;partnerID=MN8TOARS" TargetMode="External"/><Relationship Id="rId31" Type="http://schemas.openxmlformats.org/officeDocument/2006/relationships/hyperlink" Target="https://www.doi.org/10.69927/JDAH260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webofscience.com/wos/woscc/full-record/WOS:001416006000001" TargetMode="External"/><Relationship Id="rId14" Type="http://schemas.openxmlformats.org/officeDocument/2006/relationships/hyperlink" Target="https://www.webofscience.com/wos/woscc/full-record/WOS:000857135500001" TargetMode="External"/><Relationship Id="rId22" Type="http://schemas.openxmlformats.org/officeDocument/2006/relationships/hyperlink" Target="https://vestnik-pedagogic.tou.edu.kz/storage/journals/fa68eefc-ec92-44d4-b7e6-e47972149bd7_pedagogika_3_2014.pdf" TargetMode="External"/><Relationship Id="rId27" Type="http://schemas.openxmlformats.org/officeDocument/2006/relationships/hyperlink" Target="https://www.naukaizhizn.kz/index.php/journal/issue/view/148/23" TargetMode="External"/><Relationship Id="rId30" Type="http://schemas.openxmlformats.org/officeDocument/2006/relationships/hyperlink" Target="http://rmebrk.kz/magazine/1332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doi.org/10.1080/2331186X.2025.24619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6468D-36BF-4BA9-8EA5-5DD9F4706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1520</Words>
  <Characters>8670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Кокшетауский университет НАО им. Ш. Уалиханова</cp:lastModifiedBy>
  <cp:revision>5</cp:revision>
  <cp:lastPrinted>2025-04-28T04:21:00Z</cp:lastPrinted>
  <dcterms:created xsi:type="dcterms:W3CDTF">2025-04-26T15:33:00Z</dcterms:created>
  <dcterms:modified xsi:type="dcterms:W3CDTF">2025-04-28T04:21:00Z</dcterms:modified>
</cp:coreProperties>
</file>