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DC317" w14:textId="0858D060" w:rsidR="00B74E56" w:rsidRPr="001A3EE0" w:rsidRDefault="00B74E56" w:rsidP="001A3EE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A3EE0">
        <w:rPr>
          <w:rFonts w:ascii="Times New Roman" w:hAnsi="Times New Roman" w:cs="Times New Roman"/>
          <w:sz w:val="24"/>
          <w:szCs w:val="24"/>
          <w:lang w:val="kk-KZ"/>
        </w:rPr>
        <w:t>Ка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>пышев Ардак Каиржанұлы</w:t>
      </w:r>
      <w:r w:rsidR="00A274E4"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«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>07.00.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02 – 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 xml:space="preserve">Отан тарихы </w:t>
      </w:r>
      <w:r w:rsidR="002844A2">
        <w:rPr>
          <w:rFonts w:ascii="Times New Roman" w:hAnsi="Times New Roman" w:cs="Times New Roman"/>
          <w:sz w:val="24"/>
          <w:szCs w:val="24"/>
        </w:rPr>
        <w:t>(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>Қазақстан Республикасы тарихы</w:t>
      </w:r>
      <w:r w:rsidR="002844A2">
        <w:rPr>
          <w:rFonts w:ascii="Times New Roman" w:hAnsi="Times New Roman" w:cs="Times New Roman"/>
          <w:sz w:val="24"/>
          <w:szCs w:val="24"/>
        </w:rPr>
        <w:t>)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» мамандығы бойынша 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>тарих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 xml:space="preserve"> ғылымдарының кандидаты ғылыми дәрежесі берілгеннен кейін жарияланған/басылған, </w:t>
      </w:r>
      <w:r w:rsidR="002844A2">
        <w:rPr>
          <w:rFonts w:ascii="Times New Roman" w:hAnsi="Times New Roman" w:cs="Times New Roman"/>
          <w:sz w:val="24"/>
          <w:szCs w:val="24"/>
          <w:lang w:val="kk-KZ"/>
        </w:rPr>
        <w:t xml:space="preserve">07.00.00 – Тарих </w:t>
      </w:r>
      <w:r w:rsidRPr="001A3EE0">
        <w:rPr>
          <w:rFonts w:ascii="Times New Roman" w:hAnsi="Times New Roman" w:cs="Times New Roman"/>
          <w:sz w:val="24"/>
          <w:szCs w:val="24"/>
          <w:lang w:val="kk-KZ"/>
        </w:rPr>
        <w:t>ғылыми бағыты бойынша қауымдастырылған профессор (доцент) ғылыми атағын алуға ұсынылған ғылыми еңбектерінің</w:t>
      </w:r>
    </w:p>
    <w:p w14:paraId="2B7FE097" w14:textId="77777777" w:rsidR="001A3EE0" w:rsidRDefault="001A3EE0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30220E24" w14:textId="0A063730" w:rsidR="00B74E56" w:rsidRPr="001A3EE0" w:rsidRDefault="00B74E56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1A3EE0">
        <w:rPr>
          <w:rFonts w:ascii="Times New Roman" w:hAnsi="Times New Roman" w:cs="Times New Roman"/>
          <w:b/>
          <w:sz w:val="24"/>
          <w:szCs w:val="24"/>
          <w:lang w:val="kk-KZ"/>
        </w:rPr>
        <w:t>ТІЗІМІ</w:t>
      </w:r>
    </w:p>
    <w:p w14:paraId="258556AE" w14:textId="77777777" w:rsidR="00B74E56" w:rsidRPr="001A3EE0" w:rsidRDefault="00B74E56" w:rsidP="00B74E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tbl>
      <w:tblPr>
        <w:tblStyle w:val="a3"/>
        <w:tblW w:w="5070" w:type="pct"/>
        <w:tblLayout w:type="fixed"/>
        <w:tblLook w:val="04A0" w:firstRow="1" w:lastRow="0" w:firstColumn="1" w:lastColumn="0" w:noHBand="0" w:noVBand="1"/>
      </w:tblPr>
      <w:tblGrid>
        <w:gridCol w:w="666"/>
        <w:gridCol w:w="4399"/>
        <w:gridCol w:w="1226"/>
        <w:gridCol w:w="5017"/>
        <w:gridCol w:w="1421"/>
        <w:gridCol w:w="2264"/>
      </w:tblGrid>
      <w:tr w:rsidR="00B9114C" w:rsidRPr="001A3EE0" w14:paraId="0DDEE147" w14:textId="77777777" w:rsidTr="00B9114C">
        <w:tc>
          <w:tcPr>
            <w:tcW w:w="222" w:type="pct"/>
            <w:vAlign w:val="center"/>
          </w:tcPr>
          <w:p w14:paraId="075B1A02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№</w:t>
            </w:r>
          </w:p>
        </w:tc>
        <w:tc>
          <w:tcPr>
            <w:tcW w:w="1467" w:type="pct"/>
            <w:vAlign w:val="center"/>
          </w:tcPr>
          <w:p w14:paraId="4D0170D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атауы</w:t>
            </w:r>
          </w:p>
        </w:tc>
        <w:tc>
          <w:tcPr>
            <w:tcW w:w="409" w:type="pct"/>
            <w:vAlign w:val="center"/>
          </w:tcPr>
          <w:p w14:paraId="4B51D8F4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түрі</w:t>
            </w:r>
          </w:p>
        </w:tc>
        <w:tc>
          <w:tcPr>
            <w:tcW w:w="1673" w:type="pct"/>
            <w:vAlign w:val="center"/>
          </w:tcPr>
          <w:p w14:paraId="1DFCF4B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Шығу деректері</w:t>
            </w:r>
          </w:p>
        </w:tc>
        <w:tc>
          <w:tcPr>
            <w:tcW w:w="474" w:type="pct"/>
            <w:vAlign w:val="center"/>
          </w:tcPr>
          <w:p w14:paraId="0C43DAEF" w14:textId="06FE0949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Жұмыс көлемі (</w:t>
            </w:r>
            <w:r w:rsidR="003C1F8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.</w:t>
            </w:r>
            <w:r w:rsidR="003C1F8F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</w:t>
            </w: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.)</w:t>
            </w:r>
          </w:p>
        </w:tc>
        <w:tc>
          <w:tcPr>
            <w:tcW w:w="755" w:type="pct"/>
            <w:vAlign w:val="center"/>
          </w:tcPr>
          <w:p w14:paraId="2232B1E2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Бірлескен авторлар</w:t>
            </w:r>
          </w:p>
        </w:tc>
      </w:tr>
      <w:tr w:rsidR="00B9114C" w:rsidRPr="001A3EE0" w14:paraId="501C6CDA" w14:textId="77777777" w:rsidTr="00B9114C">
        <w:tc>
          <w:tcPr>
            <w:tcW w:w="222" w:type="pct"/>
            <w:vAlign w:val="center"/>
          </w:tcPr>
          <w:p w14:paraId="3A7520C8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467" w:type="pct"/>
            <w:vAlign w:val="center"/>
          </w:tcPr>
          <w:p w14:paraId="3A777724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09" w:type="pct"/>
            <w:vAlign w:val="center"/>
          </w:tcPr>
          <w:p w14:paraId="14227BCB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673" w:type="pct"/>
            <w:vAlign w:val="center"/>
          </w:tcPr>
          <w:p w14:paraId="09F3DAD0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74" w:type="pct"/>
            <w:vAlign w:val="center"/>
          </w:tcPr>
          <w:p w14:paraId="6B1E1CA6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755" w:type="pct"/>
            <w:vAlign w:val="center"/>
          </w:tcPr>
          <w:p w14:paraId="7D3E0A41" w14:textId="77777777" w:rsidR="00B74E56" w:rsidRPr="001A3EE0" w:rsidRDefault="00B74E56" w:rsidP="003247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7C698F" w:rsidRPr="001A3EE0" w14:paraId="02FE4FDC" w14:textId="77777777" w:rsidTr="00B9114C">
        <w:tc>
          <w:tcPr>
            <w:tcW w:w="5000" w:type="pct"/>
            <w:gridSpan w:val="6"/>
            <w:vAlign w:val="center"/>
          </w:tcPr>
          <w:p w14:paraId="34A6EDD2" w14:textId="7CA66EF1" w:rsidR="007C698F" w:rsidRPr="005D6FB8" w:rsidRDefault="007C698F" w:rsidP="005D6FB8">
            <w:pPr>
              <w:pStyle w:val="a7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Scopus</w:t>
            </w:r>
            <w:proofErr w:type="spellEnd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деректер</w:t>
            </w:r>
            <w:proofErr w:type="spellEnd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базасында</w:t>
            </w:r>
            <w:proofErr w:type="spellEnd"/>
            <w:r w:rsidRPr="005D6FB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индекстелген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халықаралық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рецензияланған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ғылыми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журналдардағы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ғылыми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мақалалар</w:t>
            </w:r>
            <w:proofErr w:type="spellEnd"/>
            <w:r w:rsidRPr="005D6FB8">
              <w:rPr>
                <w:rFonts w:ascii="Times New Roman" w:hAnsi="Times New Roman"/>
                <w:i/>
                <w:sz w:val="24"/>
                <w:szCs w:val="24"/>
              </w:rPr>
              <w:t>:</w:t>
            </w:r>
          </w:p>
        </w:tc>
      </w:tr>
      <w:tr w:rsidR="007C698F" w:rsidRPr="002844A2" w14:paraId="66747A0B" w14:textId="77777777" w:rsidTr="00710362">
        <w:tc>
          <w:tcPr>
            <w:tcW w:w="222" w:type="pct"/>
            <w:vAlign w:val="center"/>
          </w:tcPr>
          <w:p w14:paraId="714A51BB" w14:textId="77777777" w:rsidR="007C698F" w:rsidRPr="001A3EE0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467" w:type="pct"/>
            <w:vAlign w:val="center"/>
          </w:tcPr>
          <w:p w14:paraId="50882871" w14:textId="78C5F095" w:rsidR="007C698F" w:rsidRPr="002410DE" w:rsidRDefault="007C698F" w:rsidP="007C698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Kazakhs and Siberian Cossacks in the Steppe Region: </w:t>
            </w:r>
            <w:r w:rsidRPr="002410DE">
              <w:rPr>
                <w:rFonts w:ascii="Times New Roman" w:hAnsi="Times New Roman"/>
                <w:sz w:val="24"/>
                <w:szCs w:val="24"/>
              </w:rPr>
              <w:t>т</w:t>
            </w: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he Experience of Interethnic Interaction</w:t>
            </w:r>
          </w:p>
        </w:tc>
        <w:tc>
          <w:tcPr>
            <w:tcW w:w="409" w:type="pct"/>
            <w:vAlign w:val="center"/>
          </w:tcPr>
          <w:p w14:paraId="128449A0" w14:textId="5CAB6CF4" w:rsidR="007C698F" w:rsidRPr="002410DE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kk-KZ"/>
              </w:rPr>
              <w:t>Элект.</w:t>
            </w:r>
          </w:p>
        </w:tc>
        <w:tc>
          <w:tcPr>
            <w:tcW w:w="1673" w:type="pct"/>
            <w:vAlign w:val="center"/>
          </w:tcPr>
          <w:p w14:paraId="377FAAFA" w14:textId="77777777" w:rsidR="007C698F" w:rsidRPr="002410DE" w:rsidRDefault="007C698F" w:rsidP="007C698F">
            <w:pPr>
              <w:rPr>
                <w:sz w:val="24"/>
                <w:szCs w:val="24"/>
                <w:lang w:val="en-US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Published in the USA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Bylye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Gody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Has been issued since 2006. E-ISSN: 2310-0028 2024. 19(2): 582-592 </w:t>
            </w:r>
            <w:hyperlink r:id="rId5" w:history="1">
              <w:r w:rsidRPr="002410DE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https://doi:10.13187/bg.2024.2.582</w:t>
              </w:r>
            </w:hyperlink>
            <w:r w:rsidRPr="002410DE">
              <w:rPr>
                <w:sz w:val="24"/>
                <w:szCs w:val="24"/>
                <w:lang w:val="en-US"/>
              </w:rPr>
              <w:t xml:space="preserve">  </w:t>
            </w:r>
          </w:p>
          <w:p w14:paraId="7809390B" w14:textId="37CF0699" w:rsidR="007C698F" w:rsidRPr="002410DE" w:rsidRDefault="007C698F" w:rsidP="007C698F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6" w:history="1">
              <w:r w:rsidRPr="002410DE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https://bg.cherkasgu.press/journals_n/1717235708.pdf</w:t>
              </w:r>
            </w:hyperlink>
          </w:p>
        </w:tc>
        <w:tc>
          <w:tcPr>
            <w:tcW w:w="474" w:type="pct"/>
            <w:vAlign w:val="center"/>
          </w:tcPr>
          <w:p w14:paraId="14DE4480" w14:textId="6E0AC716" w:rsidR="007C698F" w:rsidRPr="002410DE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</w:rPr>
              <w:t xml:space="preserve">0,5 </w:t>
            </w:r>
          </w:p>
        </w:tc>
        <w:tc>
          <w:tcPr>
            <w:tcW w:w="755" w:type="pct"/>
          </w:tcPr>
          <w:p w14:paraId="66FF602B" w14:textId="77777777" w:rsidR="007C698F" w:rsidRPr="002410DE" w:rsidRDefault="007C698F" w:rsidP="007C698F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Igor R. Prokhorov, </w:t>
            </w:r>
          </w:p>
          <w:p w14:paraId="6E193041" w14:textId="77777777" w:rsidR="007C698F" w:rsidRPr="002410DE" w:rsidRDefault="007C698F" w:rsidP="007C698F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Bakhytgul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T.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Tuleuova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</w:p>
          <w:p w14:paraId="2DF68C63" w14:textId="575D1743" w:rsidR="007C698F" w:rsidRPr="002410DE" w:rsidRDefault="007C698F" w:rsidP="007C698F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Farkhat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R.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Lebayev</w:t>
            </w:r>
            <w:proofErr w:type="spellEnd"/>
          </w:p>
        </w:tc>
      </w:tr>
      <w:tr w:rsidR="007C698F" w:rsidRPr="003C1F8F" w14:paraId="7CEBC5DF" w14:textId="77777777" w:rsidTr="00710362">
        <w:tc>
          <w:tcPr>
            <w:tcW w:w="222" w:type="pct"/>
            <w:vAlign w:val="center"/>
          </w:tcPr>
          <w:p w14:paraId="1D7AEE29" w14:textId="77777777" w:rsidR="007C698F" w:rsidRPr="001A3EE0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467" w:type="pct"/>
          </w:tcPr>
          <w:p w14:paraId="295243AD" w14:textId="77777777" w:rsidR="007C698F" w:rsidRPr="002410DE" w:rsidRDefault="007C698F" w:rsidP="007C698F">
            <w:pPr>
              <w:pStyle w:val="2"/>
              <w:shd w:val="clear" w:color="auto" w:fill="FFFFFF"/>
              <w:ind w:left="0" w:right="37" w:firstLine="0"/>
              <w:rPr>
                <w:sz w:val="24"/>
                <w:szCs w:val="24"/>
                <w:lang w:val="en-US"/>
              </w:rPr>
            </w:pPr>
            <w:r w:rsidRPr="002410DE">
              <w:rPr>
                <w:rStyle w:val="highlight-modulemmpyy"/>
                <w:sz w:val="24"/>
                <w:szCs w:val="24"/>
                <w:lang w:val="en-US"/>
              </w:rPr>
              <w:t xml:space="preserve">The Uprising of </w:t>
            </w:r>
            <w:proofErr w:type="spellStart"/>
            <w:r w:rsidRPr="002410DE">
              <w:rPr>
                <w:rStyle w:val="highlight-modulemmpyy"/>
                <w:sz w:val="24"/>
                <w:szCs w:val="24"/>
                <w:lang w:val="en-US"/>
              </w:rPr>
              <w:t>Kenesara</w:t>
            </w:r>
            <w:proofErr w:type="spellEnd"/>
            <w:r w:rsidRPr="002410DE">
              <w:rPr>
                <w:rStyle w:val="highlight-modulemmpyy"/>
                <w:sz w:val="24"/>
                <w:szCs w:val="24"/>
                <w:lang w:val="en-US"/>
              </w:rPr>
              <w:t xml:space="preserve"> Kasimov in the Historical Discourse of the Russian Military and Researchers of the XIX – early XX centuries</w:t>
            </w:r>
          </w:p>
          <w:p w14:paraId="38D0A692" w14:textId="77777777" w:rsidR="007C698F" w:rsidRPr="002410DE" w:rsidRDefault="007C698F" w:rsidP="007C698F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09" w:type="pct"/>
          </w:tcPr>
          <w:p w14:paraId="3792F16D" w14:textId="53FB119F" w:rsidR="007C698F" w:rsidRPr="002410DE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kk-KZ"/>
              </w:rPr>
              <w:t>Элект.</w:t>
            </w:r>
          </w:p>
        </w:tc>
        <w:tc>
          <w:tcPr>
            <w:tcW w:w="1673" w:type="pct"/>
          </w:tcPr>
          <w:p w14:paraId="61DFEF6E" w14:textId="77777777" w:rsidR="007C698F" w:rsidRPr="002410DE" w:rsidRDefault="007C698F" w:rsidP="007C698F">
            <w:pPr>
              <w:pStyle w:val="a4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Published in the USA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Bylye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Gody</w:t>
            </w:r>
            <w:proofErr w:type="spellEnd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Has been issued since 2006. E-ISSN: 2310-0028 2024. 19(4): 1766-1775 </w:t>
            </w:r>
            <w:hyperlink r:id="rId7" w:history="1">
              <w:r w:rsidRPr="002410DE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https://doi:10.13187/bg.2024.4.1766</w:t>
              </w:r>
            </w:hyperlink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14:paraId="66F133AA" w14:textId="77777777" w:rsidR="007C698F" w:rsidRPr="002410DE" w:rsidRDefault="007C698F" w:rsidP="007C698F">
            <w:pPr>
              <w:tabs>
                <w:tab w:val="num" w:pos="720"/>
              </w:tabs>
              <w:rPr>
                <w:rFonts w:ascii="Times New Roman" w:hAnsi="Times New Roman"/>
                <w:sz w:val="24"/>
                <w:szCs w:val="24"/>
                <w:lang w:val="kk-KZ"/>
              </w:rPr>
            </w:pPr>
            <w:hyperlink r:id="rId8" w:history="1">
              <w:r w:rsidRPr="002410DE">
                <w:rPr>
                  <w:rStyle w:val="a6"/>
                  <w:rFonts w:ascii="Times New Roman" w:hAnsi="Times New Roman"/>
                  <w:sz w:val="24"/>
                  <w:szCs w:val="24"/>
                  <w:lang w:val="kk-KZ"/>
                </w:rPr>
                <w:t>https://bg.cherkasgu.press/journals_n/1733055758.pdf</w:t>
              </w:r>
            </w:hyperlink>
            <w:r w:rsidRPr="002410DE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14:paraId="20212088" w14:textId="130D9459" w:rsidR="007C698F" w:rsidRPr="002410DE" w:rsidRDefault="007C698F" w:rsidP="007C698F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74" w:type="pct"/>
          </w:tcPr>
          <w:p w14:paraId="31E9C2E5" w14:textId="7BB0C991" w:rsidR="007C698F" w:rsidRPr="002410DE" w:rsidRDefault="007C698F" w:rsidP="007C698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0</w:t>
            </w:r>
            <w:r w:rsidRPr="002410DE">
              <w:rPr>
                <w:rFonts w:ascii="Times New Roman" w:hAnsi="Times New Roman"/>
                <w:sz w:val="24"/>
                <w:szCs w:val="24"/>
              </w:rPr>
              <w:t>,</w:t>
            </w: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  <w:r w:rsidRPr="002410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55" w:type="pct"/>
          </w:tcPr>
          <w:p w14:paraId="1C21E8FB" w14:textId="77777777" w:rsidR="007C698F" w:rsidRPr="002410DE" w:rsidRDefault="007C698F" w:rsidP="007C698F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Igor R. Prokhorov, </w:t>
            </w:r>
          </w:p>
          <w:p w14:paraId="6FE69B96" w14:textId="5BF39D01" w:rsidR="007C698F" w:rsidRPr="002410DE" w:rsidRDefault="007C698F" w:rsidP="007C698F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Anna I. </w:t>
            </w:r>
            <w:proofErr w:type="spellStart"/>
            <w:r w:rsidRPr="002410DE">
              <w:rPr>
                <w:rFonts w:ascii="Times New Roman" w:hAnsi="Times New Roman"/>
                <w:sz w:val="24"/>
                <w:szCs w:val="24"/>
                <w:lang w:val="en-US"/>
              </w:rPr>
              <w:t>Svinarchuk</w:t>
            </w:r>
            <w:proofErr w:type="spellEnd"/>
          </w:p>
        </w:tc>
      </w:tr>
    </w:tbl>
    <w:p w14:paraId="7C12E9EE" w14:textId="77777777" w:rsidR="00C52FEE" w:rsidRPr="001A3EE0" w:rsidRDefault="00C52FEE">
      <w:pPr>
        <w:rPr>
          <w:lang w:val="kk-KZ"/>
        </w:rPr>
      </w:pPr>
    </w:p>
    <w:p w14:paraId="69E021AE" w14:textId="461BC737" w:rsidR="00765CBF" w:rsidRPr="005D6FB8" w:rsidRDefault="00765CBF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5D6FB8">
        <w:rPr>
          <w:rFonts w:ascii="Times New Roman" w:hAnsi="Times New Roman" w:cs="Times New Roman"/>
          <w:sz w:val="24"/>
          <w:szCs w:val="24"/>
          <w:lang w:val="kk-KZ"/>
        </w:rPr>
        <w:t>Автор:</w:t>
      </w:r>
      <w:r w:rsidR="006D7CB2"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</w:t>
      </w:r>
      <w:r w:rsidR="002410DE" w:rsidRPr="005D6FB8">
        <w:rPr>
          <w:rFonts w:ascii="Times New Roman" w:hAnsi="Times New Roman" w:cs="Times New Roman"/>
          <w:sz w:val="24"/>
          <w:szCs w:val="24"/>
          <w:lang w:val="kk-KZ"/>
        </w:rPr>
        <w:t>т.</w:t>
      </w:r>
      <w:r w:rsidR="006D7CB2" w:rsidRPr="005D6FB8">
        <w:rPr>
          <w:rFonts w:ascii="Times New Roman" w:hAnsi="Times New Roman" w:cs="Times New Roman"/>
          <w:sz w:val="24"/>
          <w:szCs w:val="24"/>
          <w:lang w:val="kk-KZ"/>
        </w:rPr>
        <w:t>ғ.к.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2410DE" w:rsidRPr="005D6FB8">
        <w:rPr>
          <w:rFonts w:ascii="Times New Roman" w:hAnsi="Times New Roman" w:cs="Times New Roman"/>
          <w:sz w:val="24"/>
          <w:szCs w:val="24"/>
          <w:lang w:val="kk-KZ"/>
        </w:rPr>
        <w:t>А.</w:t>
      </w:r>
      <w:r w:rsidR="005E4A3D"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К. 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>Ка</w:t>
      </w:r>
      <w:r w:rsidR="002410DE" w:rsidRPr="005D6FB8">
        <w:rPr>
          <w:rFonts w:ascii="Times New Roman" w:hAnsi="Times New Roman" w:cs="Times New Roman"/>
          <w:sz w:val="24"/>
          <w:szCs w:val="24"/>
          <w:lang w:val="kk-KZ"/>
        </w:rPr>
        <w:t>пышев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</w:t>
      </w:r>
      <w:r w:rsidR="002410DE"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>Ғылыми  хатшы:               ф.ғ.к., қауым.профессор Г.Т.Тлеубердина</w:t>
      </w:r>
    </w:p>
    <w:p w14:paraId="5678F909" w14:textId="53C3C1EB" w:rsidR="003C4D43" w:rsidRDefault="003C4D4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17F34750" w14:textId="7E97DF06" w:rsidR="001A3EE0" w:rsidRDefault="001A3EE0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353F838" w14:textId="77777777" w:rsidR="00413614" w:rsidRDefault="00413614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5168" w:type="dxa"/>
        <w:tblInd w:w="-176" w:type="dxa"/>
        <w:tblLook w:val="04A0" w:firstRow="1" w:lastRow="0" w:firstColumn="1" w:lastColumn="0" w:noHBand="0" w:noVBand="1"/>
      </w:tblPr>
      <w:tblGrid>
        <w:gridCol w:w="774"/>
        <w:gridCol w:w="4477"/>
        <w:gridCol w:w="1245"/>
        <w:gridCol w:w="4987"/>
        <w:gridCol w:w="1417"/>
        <w:gridCol w:w="2268"/>
      </w:tblGrid>
      <w:tr w:rsidR="00B12939" w:rsidRPr="003C1F8F" w14:paraId="172EDE39" w14:textId="77777777" w:rsidTr="00B9114C">
        <w:tc>
          <w:tcPr>
            <w:tcW w:w="15168" w:type="dxa"/>
            <w:gridSpan w:val="6"/>
          </w:tcPr>
          <w:p w14:paraId="0F05ADFB" w14:textId="77777777" w:rsidR="007C698F" w:rsidRPr="005D6FB8" w:rsidRDefault="007C698F" w:rsidP="007C698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lastRenderedPageBreak/>
              <w:t>Өтініш берушінің мамандығына сәйкес мерзімді ғылыми басылымдардағы мақалалар, оның ішінде</w:t>
            </w:r>
          </w:p>
          <w:p w14:paraId="0D01BFFC" w14:textId="67F01F18" w:rsidR="00B12939" w:rsidRPr="001A3EE0" w:rsidRDefault="007C698F" w:rsidP="007C698F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5D6FB8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ҚРҒЖБМ ҒЖБССҚК  уәкілетті органы ұсынған басылымдарда:</w:t>
            </w:r>
          </w:p>
        </w:tc>
      </w:tr>
      <w:tr w:rsidR="00B04213" w:rsidRPr="001A3EE0" w14:paraId="61EFF874" w14:textId="77777777" w:rsidTr="00C716F1">
        <w:tc>
          <w:tcPr>
            <w:tcW w:w="774" w:type="dxa"/>
          </w:tcPr>
          <w:p w14:paraId="7C0FE29B" w14:textId="7777777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4477" w:type="dxa"/>
          </w:tcPr>
          <w:p w14:paraId="08755377" w14:textId="46C463EA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История становления высшего медицинского образования в Центрально-Казахстанском регионе в конце 1940-х-1950-е годы (по архивным документам) </w:t>
            </w:r>
          </w:p>
        </w:tc>
        <w:tc>
          <w:tcPr>
            <w:tcW w:w="1245" w:type="dxa"/>
          </w:tcPr>
          <w:p w14:paraId="180FB926" w14:textId="7739E54A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Печ. </w:t>
            </w:r>
          </w:p>
        </w:tc>
        <w:tc>
          <w:tcPr>
            <w:tcW w:w="4987" w:type="dxa"/>
          </w:tcPr>
          <w:p w14:paraId="031E4D8F" w14:textId="77777777" w:rsidR="00B04213" w:rsidRPr="00B04213" w:rsidRDefault="00B04213" w:rsidP="00B042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.Құқық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Вестник Карагандинского университета. Серия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Право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– 200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4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- №4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(35). – С. 41-46.</w:t>
            </w:r>
          </w:p>
          <w:p w14:paraId="2E3EB422" w14:textId="76C9C1FA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14:paraId="2D4579DC" w14:textId="2497F901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  <w:vAlign w:val="center"/>
          </w:tcPr>
          <w:p w14:paraId="5D60B441" w14:textId="7777777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04213" w:rsidRPr="001A3EE0" w14:paraId="6C9AA12B" w14:textId="77777777" w:rsidTr="00C716F1">
        <w:tc>
          <w:tcPr>
            <w:tcW w:w="774" w:type="dxa"/>
          </w:tcPr>
          <w:p w14:paraId="4E1B67FC" w14:textId="7777777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4477" w:type="dxa"/>
          </w:tcPr>
          <w:p w14:paraId="68FF3CC1" w14:textId="4C51962B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lang w:val="kk-KZ"/>
              </w:rPr>
              <w:t>Қазақстандағы президенттік институттың құрылуы</w:t>
            </w:r>
          </w:p>
        </w:tc>
        <w:tc>
          <w:tcPr>
            <w:tcW w:w="1245" w:type="dxa"/>
          </w:tcPr>
          <w:p w14:paraId="22CA9DA5" w14:textId="70FAC9D5" w:rsidR="00B04213" w:rsidRPr="00B04213" w:rsidRDefault="00B04213" w:rsidP="00B04213">
            <w:pPr>
              <w:rPr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Печ.</w:t>
            </w:r>
          </w:p>
        </w:tc>
        <w:tc>
          <w:tcPr>
            <w:tcW w:w="4987" w:type="dxa"/>
          </w:tcPr>
          <w:p w14:paraId="601DE4E4" w14:textId="77777777" w:rsidR="00B04213" w:rsidRPr="00B04213" w:rsidRDefault="00B04213" w:rsidP="00B042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.Құқық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Вестник Карагандинского университета. Серия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Право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– 200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4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- №4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(35). – С. 53-57.</w:t>
            </w:r>
          </w:p>
          <w:p w14:paraId="520E7B23" w14:textId="018EAEBE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</w:tcPr>
          <w:p w14:paraId="2AF1E077" w14:textId="3D8E8745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  <w:vAlign w:val="center"/>
          </w:tcPr>
          <w:p w14:paraId="1C3D094D" w14:textId="1D39CBCB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lang w:val="kk-KZ"/>
              </w:rPr>
              <w:t>Стамбулов С.</w:t>
            </w:r>
          </w:p>
        </w:tc>
      </w:tr>
      <w:tr w:rsidR="00B04213" w:rsidRPr="001A3EE0" w14:paraId="1D3CF0F2" w14:textId="77777777" w:rsidTr="00C716F1">
        <w:trPr>
          <w:trHeight w:val="586"/>
        </w:trPr>
        <w:tc>
          <w:tcPr>
            <w:tcW w:w="774" w:type="dxa"/>
          </w:tcPr>
          <w:p w14:paraId="0325D26E" w14:textId="7777777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4477" w:type="dxa"/>
          </w:tcPr>
          <w:p w14:paraId="5C1D12FB" w14:textId="4D4BE0EB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Основные подходы к трактовке феномена глобализации</w:t>
            </w:r>
          </w:p>
        </w:tc>
        <w:tc>
          <w:tcPr>
            <w:tcW w:w="1245" w:type="dxa"/>
          </w:tcPr>
          <w:p w14:paraId="73007DB8" w14:textId="77777777" w:rsidR="00B04213" w:rsidRPr="00B04213" w:rsidRDefault="00B04213" w:rsidP="00B04213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Печ.</w:t>
            </w:r>
          </w:p>
          <w:p w14:paraId="626E17E0" w14:textId="3165C54F" w:rsidR="00B04213" w:rsidRPr="00B04213" w:rsidRDefault="00B04213" w:rsidP="00B04213">
            <w:pPr>
              <w:rPr>
                <w:sz w:val="24"/>
                <w:szCs w:val="24"/>
                <w:lang w:val="kk-KZ"/>
              </w:rPr>
            </w:pPr>
          </w:p>
        </w:tc>
        <w:tc>
          <w:tcPr>
            <w:tcW w:w="4987" w:type="dxa"/>
          </w:tcPr>
          <w:p w14:paraId="3496CD68" w14:textId="74E400B0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Вестник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КарГУ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 – 2007. - №1 (45). – С.41-44.</w:t>
            </w:r>
          </w:p>
        </w:tc>
        <w:tc>
          <w:tcPr>
            <w:tcW w:w="1417" w:type="dxa"/>
          </w:tcPr>
          <w:p w14:paraId="57ED2624" w14:textId="4E846AD4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0,3 </w:t>
            </w:r>
          </w:p>
        </w:tc>
        <w:tc>
          <w:tcPr>
            <w:tcW w:w="2268" w:type="dxa"/>
            <w:vAlign w:val="center"/>
          </w:tcPr>
          <w:p w14:paraId="3FDD0606" w14:textId="7777777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04213" w:rsidRPr="001A3EE0" w14:paraId="00E93A45" w14:textId="77777777" w:rsidTr="00C716F1">
        <w:tc>
          <w:tcPr>
            <w:tcW w:w="774" w:type="dxa"/>
          </w:tcPr>
          <w:p w14:paraId="45F42272" w14:textId="7777777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4477" w:type="dxa"/>
          </w:tcPr>
          <w:p w14:paraId="41DA4189" w14:textId="6BEED376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Республика Казахстан: некоторые вопросы геополитики и национальной безопасности</w:t>
            </w:r>
          </w:p>
        </w:tc>
        <w:tc>
          <w:tcPr>
            <w:tcW w:w="1245" w:type="dxa"/>
          </w:tcPr>
          <w:p w14:paraId="6D11019A" w14:textId="44333E2B" w:rsidR="00B04213" w:rsidRPr="00B04213" w:rsidRDefault="00B04213" w:rsidP="00B04213">
            <w:pPr>
              <w:rPr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</w:tcPr>
          <w:p w14:paraId="7CE4CB76" w14:textId="77777777" w:rsidR="00B04213" w:rsidRPr="00B04213" w:rsidRDefault="00B04213" w:rsidP="00B04213">
            <w:pPr>
              <w:pStyle w:val="a4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Вестник Карагандинского университета. Серия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История.Философия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 – 2010. - № 4(60). – С. 151-153.</w:t>
            </w:r>
          </w:p>
          <w:p w14:paraId="4077732C" w14:textId="705E77E2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9" w:history="1">
              <w:r w:rsidRPr="00B04213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</w:rPr>
                <w:t>http://rep.ksu.kz//handle/data/8260</w:t>
              </w:r>
            </w:hyperlink>
            <w:r w:rsidRPr="00B04213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417" w:type="dxa"/>
          </w:tcPr>
          <w:p w14:paraId="6CF25C7F" w14:textId="2F6EAAC2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0,3 </w:t>
            </w:r>
          </w:p>
        </w:tc>
        <w:tc>
          <w:tcPr>
            <w:tcW w:w="2268" w:type="dxa"/>
            <w:vAlign w:val="center"/>
          </w:tcPr>
          <w:p w14:paraId="51AD502A" w14:textId="7777777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04213" w:rsidRPr="001A3EE0" w14:paraId="6182AB14" w14:textId="77777777" w:rsidTr="00C716F1">
        <w:tc>
          <w:tcPr>
            <w:tcW w:w="774" w:type="dxa"/>
          </w:tcPr>
          <w:p w14:paraId="0E6D28D5" w14:textId="7777777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4477" w:type="dxa"/>
          </w:tcPr>
          <w:p w14:paraId="5F637694" w14:textId="2EB83280" w:rsidR="00B04213" w:rsidRPr="00B04213" w:rsidRDefault="00B04213" w:rsidP="00B0421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eastAsia="TimesNewRomanPSMT" w:hAnsi="Times New Roman"/>
                <w:sz w:val="24"/>
                <w:szCs w:val="24"/>
              </w:rPr>
              <w:t>О некоторых аспектах взаимоотношений Карагандинского обкома компартии и высших учебных заведений региона в 1940-х и начале 1950-х годов (история в архивных документах)</w:t>
            </w:r>
          </w:p>
        </w:tc>
        <w:tc>
          <w:tcPr>
            <w:tcW w:w="1245" w:type="dxa"/>
          </w:tcPr>
          <w:p w14:paraId="05C8FFB9" w14:textId="6B76303D" w:rsidR="00B04213" w:rsidRPr="00B04213" w:rsidRDefault="00B04213" w:rsidP="00B04213">
            <w:pPr>
              <w:rPr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</w:tcPr>
          <w:p w14:paraId="302588E6" w14:textId="77777777" w:rsidR="00B04213" w:rsidRPr="00B04213" w:rsidRDefault="00B04213" w:rsidP="00B042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Вестник Карагандинского университета. Серия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Философия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=Bulletin of the Karaganda University. History. Philosophy 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Series.-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2012.-№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20-25</w:t>
            </w:r>
          </w:p>
          <w:p w14:paraId="2692F989" w14:textId="2B01B965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hyperlink r:id="rId10" w:history="1">
              <w:r w:rsidRPr="00B04213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http://rep.ksu.kz//handle/data/7691</w:t>
              </w:r>
            </w:hyperlink>
            <w:r w:rsidRPr="00B04213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  <w:t xml:space="preserve">  </w:t>
            </w:r>
          </w:p>
        </w:tc>
        <w:tc>
          <w:tcPr>
            <w:tcW w:w="1417" w:type="dxa"/>
          </w:tcPr>
          <w:p w14:paraId="373602C9" w14:textId="597F1E56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  <w:vAlign w:val="center"/>
          </w:tcPr>
          <w:p w14:paraId="125BA982" w14:textId="7777777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04213" w:rsidRPr="001A3EE0" w14:paraId="06A694BA" w14:textId="77777777" w:rsidTr="00C716F1">
        <w:tc>
          <w:tcPr>
            <w:tcW w:w="774" w:type="dxa"/>
          </w:tcPr>
          <w:p w14:paraId="4502B689" w14:textId="79A826AC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  <w:tc>
          <w:tcPr>
            <w:tcW w:w="4477" w:type="dxa"/>
            <w:vAlign w:val="center"/>
          </w:tcPr>
          <w:p w14:paraId="14216CF4" w14:textId="2B69AE2D" w:rsidR="00B04213" w:rsidRPr="00B04213" w:rsidRDefault="00B04213" w:rsidP="00B0421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История организации и развития Карагандинского медицинского училища в 1930-1960-е гг. /по архивным документам/ </w:t>
            </w:r>
          </w:p>
        </w:tc>
        <w:tc>
          <w:tcPr>
            <w:tcW w:w="1245" w:type="dxa"/>
            <w:vAlign w:val="center"/>
          </w:tcPr>
          <w:p w14:paraId="615D958B" w14:textId="104BC2A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печ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  <w:vAlign w:val="center"/>
          </w:tcPr>
          <w:p w14:paraId="5E3EEB95" w14:textId="45772D07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Вестник ЕАГИ. – 2013. - №1-2. – С.10-15.</w:t>
            </w:r>
          </w:p>
        </w:tc>
        <w:tc>
          <w:tcPr>
            <w:tcW w:w="1417" w:type="dxa"/>
            <w:vAlign w:val="center"/>
          </w:tcPr>
          <w:p w14:paraId="2EE09729" w14:textId="13596FA9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  <w:vAlign w:val="center"/>
          </w:tcPr>
          <w:p w14:paraId="7913C62D" w14:textId="364616CC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B04213" w:rsidRPr="001A3EE0" w14:paraId="4BACEB4C" w14:textId="77777777" w:rsidTr="00C716F1">
        <w:tc>
          <w:tcPr>
            <w:tcW w:w="774" w:type="dxa"/>
          </w:tcPr>
          <w:p w14:paraId="0B71CC0E" w14:textId="43CBAF7B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7</w:t>
            </w:r>
          </w:p>
        </w:tc>
        <w:tc>
          <w:tcPr>
            <w:tcW w:w="4477" w:type="dxa"/>
            <w:vAlign w:val="center"/>
          </w:tcPr>
          <w:p w14:paraId="27ADE15F" w14:textId="16658351" w:rsidR="00B04213" w:rsidRPr="00B04213" w:rsidRDefault="00B04213" w:rsidP="00B0421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Карагандинский Горный техникум в </w:t>
            </w:r>
            <w:r w:rsidRPr="00B04213">
              <w:rPr>
                <w:rFonts w:ascii="Times New Roman" w:hAnsi="Times New Roman"/>
                <w:sz w:val="24"/>
                <w:szCs w:val="24"/>
              </w:rPr>
              <w:lastRenderedPageBreak/>
              <w:t>1930-1960-е гг.: этапы становления и развития</w:t>
            </w:r>
          </w:p>
        </w:tc>
        <w:tc>
          <w:tcPr>
            <w:tcW w:w="1245" w:type="dxa"/>
            <w:vAlign w:val="center"/>
          </w:tcPr>
          <w:p w14:paraId="54ABBA66" w14:textId="4F6B650F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lastRenderedPageBreak/>
              <w:t>печ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  <w:vAlign w:val="center"/>
          </w:tcPr>
          <w:p w14:paraId="5B1AC06E" w14:textId="6610D7D9" w:rsidR="00B04213" w:rsidRPr="005D6FB8" w:rsidRDefault="00B04213" w:rsidP="00B04213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 w:cs="Times New Roman"/>
                <w:sz w:val="24"/>
                <w:szCs w:val="24"/>
              </w:rPr>
              <w:t xml:space="preserve">Вестник ЕНУ. – 2013. - №3 (94). 1 том. – </w:t>
            </w:r>
            <w:r w:rsidRPr="005D6F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С.270-275.</w:t>
            </w:r>
          </w:p>
        </w:tc>
        <w:tc>
          <w:tcPr>
            <w:tcW w:w="1417" w:type="dxa"/>
            <w:vAlign w:val="center"/>
          </w:tcPr>
          <w:p w14:paraId="2C5532F3" w14:textId="2569DA31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0,4 </w:t>
            </w:r>
          </w:p>
        </w:tc>
        <w:tc>
          <w:tcPr>
            <w:tcW w:w="2268" w:type="dxa"/>
            <w:vAlign w:val="center"/>
          </w:tcPr>
          <w:p w14:paraId="5B9058D6" w14:textId="16BB9ECF" w:rsidR="00B04213" w:rsidRPr="00B04213" w:rsidRDefault="00B04213" w:rsidP="00B0421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</w:p>
        </w:tc>
      </w:tr>
      <w:tr w:rsidR="00B04213" w:rsidRPr="001A3EE0" w14:paraId="2CB3BB47" w14:textId="77777777" w:rsidTr="00C716F1">
        <w:tc>
          <w:tcPr>
            <w:tcW w:w="774" w:type="dxa"/>
          </w:tcPr>
          <w:p w14:paraId="1012F530" w14:textId="54992674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8</w:t>
            </w:r>
          </w:p>
        </w:tc>
        <w:tc>
          <w:tcPr>
            <w:tcW w:w="4477" w:type="dxa"/>
            <w:vAlign w:val="center"/>
          </w:tcPr>
          <w:p w14:paraId="4254DE32" w14:textId="355AE130" w:rsidR="00B04213" w:rsidRPr="00B04213" w:rsidRDefault="00B04213" w:rsidP="00B04213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La transition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democratique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au Kazakhstan (1991–2013):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une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autonomie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ou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un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controle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des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organisations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non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lang w:val="en-US"/>
              </w:rPr>
              <w:t>gouvernementales</w:t>
            </w:r>
            <w:proofErr w:type="spellEnd"/>
          </w:p>
        </w:tc>
        <w:tc>
          <w:tcPr>
            <w:tcW w:w="1245" w:type="dxa"/>
            <w:vAlign w:val="center"/>
          </w:tcPr>
          <w:p w14:paraId="4CDD0100" w14:textId="7A7DB3BE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  <w:vAlign w:val="center"/>
          </w:tcPr>
          <w:p w14:paraId="436580E6" w14:textId="77777777" w:rsidR="00B04213" w:rsidRPr="00B04213" w:rsidRDefault="00B04213" w:rsidP="00B04213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Вестник Карагандинского университета. Серия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Философия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=Bulletin of the Karaganda University. History. Philosophy 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Series.-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2014.-№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3.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42-46</w:t>
            </w:r>
          </w:p>
          <w:p w14:paraId="280EE194" w14:textId="77777777" w:rsidR="00B04213" w:rsidRPr="00B04213" w:rsidRDefault="00B04213" w:rsidP="00B04213">
            <w:pPr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</w:pPr>
            <w:hyperlink r:id="rId11" w:history="1">
              <w:r w:rsidRPr="00B04213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http://rep.ksu.kz//handle/data/6442</w:t>
              </w:r>
            </w:hyperlink>
          </w:p>
          <w:p w14:paraId="557C38DC" w14:textId="1C83AFC5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417" w:type="dxa"/>
            <w:vAlign w:val="center"/>
          </w:tcPr>
          <w:p w14:paraId="199E444A" w14:textId="7A7F33D9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</w:tcPr>
          <w:p w14:paraId="67AE81BA" w14:textId="78D2DE8E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А.В. Григорьева</w:t>
            </w:r>
          </w:p>
        </w:tc>
      </w:tr>
      <w:tr w:rsidR="00B04213" w:rsidRPr="001A3EE0" w14:paraId="5533C777" w14:textId="77777777" w:rsidTr="00C716F1">
        <w:tc>
          <w:tcPr>
            <w:tcW w:w="774" w:type="dxa"/>
          </w:tcPr>
          <w:p w14:paraId="3991287A" w14:textId="3EA0DCA7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</w:t>
            </w:r>
          </w:p>
        </w:tc>
        <w:tc>
          <w:tcPr>
            <w:tcW w:w="4477" w:type="dxa"/>
            <w:vAlign w:val="center"/>
          </w:tcPr>
          <w:p w14:paraId="10CAAB5D" w14:textId="4CB0E65F" w:rsidR="00B04213" w:rsidRPr="00B04213" w:rsidRDefault="00B04213" w:rsidP="00B04213">
            <w:pPr>
              <w:outlineLvl w:val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eastAsia="TimesNewRomanPSMT" w:hAnsi="Times New Roman"/>
                <w:sz w:val="24"/>
                <w:szCs w:val="24"/>
              </w:rPr>
              <w:t>К вопросу об угрозе исламистского терроризма</w:t>
            </w:r>
          </w:p>
        </w:tc>
        <w:tc>
          <w:tcPr>
            <w:tcW w:w="1245" w:type="dxa"/>
            <w:vAlign w:val="center"/>
          </w:tcPr>
          <w:p w14:paraId="4A1CB67F" w14:textId="39829CDC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печ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  <w:vAlign w:val="center"/>
          </w:tcPr>
          <w:p w14:paraId="4A920A51" w14:textId="62C86F4C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Вестник Карагандинского университета. Серия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Философия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=Bulletin of the Karaganda University. History. Philosophy 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Series.-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2015.-№2 (78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).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13-20</w:t>
            </w:r>
          </w:p>
        </w:tc>
        <w:tc>
          <w:tcPr>
            <w:tcW w:w="1417" w:type="dxa"/>
            <w:vAlign w:val="center"/>
          </w:tcPr>
          <w:p w14:paraId="5FA299A5" w14:textId="6BDEC976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0,4 </w:t>
            </w:r>
          </w:p>
        </w:tc>
        <w:tc>
          <w:tcPr>
            <w:tcW w:w="2268" w:type="dxa"/>
          </w:tcPr>
          <w:p w14:paraId="7BED2F12" w14:textId="6A7F6D14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 xml:space="preserve">Е.С.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Петричкович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B04213" w:rsidRPr="001A3EE0" w14:paraId="6F2779D7" w14:textId="77777777" w:rsidTr="00B9114C">
        <w:tc>
          <w:tcPr>
            <w:tcW w:w="774" w:type="dxa"/>
          </w:tcPr>
          <w:p w14:paraId="6E04F72B" w14:textId="6D74BBBC" w:rsidR="00B04213" w:rsidRPr="001A3EE0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4477" w:type="dxa"/>
          </w:tcPr>
          <w:p w14:paraId="4F8B2E52" w14:textId="35889147" w:rsidR="00B04213" w:rsidRPr="00B04213" w:rsidRDefault="00B04213" w:rsidP="00B04213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La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stude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satization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des pays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en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transition: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une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stude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des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idées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>principales</w:t>
            </w:r>
            <w:proofErr w:type="spellEnd"/>
            <w:r w:rsidRPr="00B04213">
              <w:rPr>
                <w:rFonts w:ascii="Times New Roman" w:eastAsia="TimesNewRomanPSMT" w:hAnsi="Times New Roman"/>
                <w:sz w:val="24"/>
                <w:szCs w:val="24"/>
                <w:lang w:val="en-US"/>
              </w:rPr>
              <w:t xml:space="preserve"> </w:t>
            </w:r>
            <w:r w:rsidRPr="00B0421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245" w:type="dxa"/>
          </w:tcPr>
          <w:p w14:paraId="297CE9D0" w14:textId="533A11AE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печ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987" w:type="dxa"/>
          </w:tcPr>
          <w:p w14:paraId="3822AB3A" w14:textId="75C52596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универитетінің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Вестник Карагандинского университета. Серия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История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. 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Философия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=Bulletin of the Karaganda University. History. Philosophy 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Series.-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2015.-№2 (78</w:t>
            </w:r>
            <w:proofErr w:type="gramStart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).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</w:t>
            </w:r>
            <w:proofErr w:type="gramEnd"/>
            <w:r w:rsidRPr="00B04213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21-24</w:t>
            </w:r>
          </w:p>
        </w:tc>
        <w:tc>
          <w:tcPr>
            <w:tcW w:w="1417" w:type="dxa"/>
          </w:tcPr>
          <w:p w14:paraId="250FA1AB" w14:textId="43350340" w:rsidR="00B04213" w:rsidRPr="00B04213" w:rsidRDefault="00B04213" w:rsidP="00B0421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B04213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  <w:tc>
          <w:tcPr>
            <w:tcW w:w="2268" w:type="dxa"/>
          </w:tcPr>
          <w:p w14:paraId="63B9EF8A" w14:textId="58E04D3E" w:rsidR="00B04213" w:rsidRPr="00B04213" w:rsidRDefault="00B04213" w:rsidP="00B0421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B04213">
              <w:rPr>
                <w:rFonts w:ascii="Times New Roman" w:hAnsi="Times New Roman"/>
                <w:sz w:val="24"/>
                <w:szCs w:val="24"/>
              </w:rPr>
              <w:t>A.Grigoryeva</w:t>
            </w:r>
            <w:proofErr w:type="spellEnd"/>
          </w:p>
        </w:tc>
      </w:tr>
    </w:tbl>
    <w:p w14:paraId="737C7D73" w14:textId="04FD0DD8" w:rsidR="003C4D43" w:rsidRDefault="003C4D4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09E5ABA7" w14:textId="13CA8574" w:rsidR="006D7CB2" w:rsidRPr="005D6FB8" w:rsidRDefault="006D7CB2" w:rsidP="006D7CB2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Автор:                 </w:t>
      </w:r>
      <w:r w:rsidR="005E4A3D" w:rsidRPr="005D6FB8">
        <w:rPr>
          <w:rFonts w:ascii="Times New Roman" w:hAnsi="Times New Roman" w:cs="Times New Roman"/>
          <w:sz w:val="24"/>
          <w:szCs w:val="24"/>
          <w:lang w:val="kk-KZ"/>
        </w:rPr>
        <w:t>т.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ғ.к. </w:t>
      </w:r>
      <w:r w:rsidR="005E4A3D"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А.К. 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>Ка</w:t>
      </w:r>
      <w:r w:rsidR="005E4A3D" w:rsidRPr="005D6FB8">
        <w:rPr>
          <w:rFonts w:ascii="Times New Roman" w:hAnsi="Times New Roman" w:cs="Times New Roman"/>
          <w:sz w:val="24"/>
          <w:szCs w:val="24"/>
          <w:lang w:val="kk-KZ"/>
        </w:rPr>
        <w:t>пышев</w:t>
      </w:r>
      <w:r w:rsidRPr="005D6FB8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Ғылыми  хатшы:               ф.ғ.к., қауым.профессор Г.Т.Тлеубердина</w:t>
      </w:r>
    </w:p>
    <w:p w14:paraId="0CFBDC89" w14:textId="1CF98518" w:rsidR="006D7CB2" w:rsidRDefault="006D7CB2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2B73B553" w14:textId="10FFEF32" w:rsidR="00413614" w:rsidRDefault="00413614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74CD6900" w14:textId="77777777" w:rsidR="005D6FB8" w:rsidRDefault="005D6FB8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0406CA82" w14:textId="77777777" w:rsidR="008A2328" w:rsidRDefault="008A2328">
      <w:pPr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15168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56"/>
        <w:gridCol w:w="2907"/>
        <w:gridCol w:w="994"/>
        <w:gridCol w:w="7126"/>
        <w:gridCol w:w="850"/>
        <w:gridCol w:w="2835"/>
      </w:tblGrid>
      <w:tr w:rsidR="008A2328" w:rsidRPr="002844A2" w14:paraId="1B1E07F0" w14:textId="77777777" w:rsidTr="008A2328">
        <w:tc>
          <w:tcPr>
            <w:tcW w:w="456" w:type="dxa"/>
          </w:tcPr>
          <w:p w14:paraId="3642A897" w14:textId="1384572B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11</w:t>
            </w:r>
          </w:p>
        </w:tc>
        <w:tc>
          <w:tcPr>
            <w:tcW w:w="2907" w:type="dxa"/>
          </w:tcPr>
          <w:p w14:paraId="328ED622" w14:textId="77777777" w:rsidR="008A2328" w:rsidRPr="005D6FB8" w:rsidRDefault="008A2328" w:rsidP="008A2328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 xml:space="preserve">Начальный этап становления военно-политической интеграции государств Центральной Азии </w:t>
            </w:r>
          </w:p>
          <w:p w14:paraId="62A7624B" w14:textId="1415A9ED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94" w:type="dxa"/>
          </w:tcPr>
          <w:p w14:paraId="4A72BB0D" w14:textId="2CB9B703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печ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7126" w:type="dxa"/>
          </w:tcPr>
          <w:p w14:paraId="4E9DD89B" w14:textId="6BAEADB4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Военно-теоретической журнал «</w:t>
            </w:r>
            <w:proofErr w:type="spellStart"/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Бағдар</w:t>
            </w:r>
            <w:proofErr w:type="spellEnd"/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Pr="005D6FB8">
              <w:rPr>
                <w:rFonts w:ascii="Times New Roman" w:hAnsi="Times New Roman"/>
                <w:sz w:val="24"/>
                <w:szCs w:val="24"/>
              </w:rPr>
              <w:t xml:space="preserve"> – Ориентир, 2017.  - № 1. – С. 20-23. </w:t>
            </w:r>
            <w:r w:rsidRPr="005D6F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</w:tcPr>
          <w:p w14:paraId="3C869FBC" w14:textId="274AB466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  <w:tc>
          <w:tcPr>
            <w:tcW w:w="2835" w:type="dxa"/>
          </w:tcPr>
          <w:p w14:paraId="77F77701" w14:textId="77777777" w:rsidR="008A2328" w:rsidRPr="005D6FB8" w:rsidRDefault="008A2328" w:rsidP="008A232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Мухамадеев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 Т.М.</w:t>
            </w:r>
          </w:p>
          <w:p w14:paraId="6B9D6C47" w14:textId="77777777" w:rsidR="008A2328" w:rsidRPr="005D6FB8" w:rsidRDefault="008A2328" w:rsidP="008A232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Капышев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 А.К.</w:t>
            </w:r>
          </w:p>
          <w:p w14:paraId="13AAD0EE" w14:textId="114FD702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Мухамадеева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5D6FB8">
              <w:rPr>
                <w:rFonts w:ascii="Times New Roman" w:hAnsi="Times New Roman"/>
                <w:sz w:val="24"/>
                <w:szCs w:val="24"/>
              </w:rPr>
              <w:t>И.А</w:t>
            </w:r>
            <w:proofErr w:type="gramEnd"/>
          </w:p>
        </w:tc>
      </w:tr>
      <w:tr w:rsidR="008A2328" w:rsidRPr="003C1F8F" w14:paraId="567D264C" w14:textId="77777777" w:rsidTr="008A2328">
        <w:tc>
          <w:tcPr>
            <w:tcW w:w="456" w:type="dxa"/>
          </w:tcPr>
          <w:p w14:paraId="6A2354FB" w14:textId="1A03D5E7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</w:p>
        </w:tc>
        <w:tc>
          <w:tcPr>
            <w:tcW w:w="2907" w:type="dxa"/>
            <w:vAlign w:val="center"/>
          </w:tcPr>
          <w:p w14:paraId="00830CAE" w14:textId="3EF81AE7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eastAsia="Georgia-Bold" w:hAnsi="Times New Roman"/>
                <w:bCs/>
                <w:sz w:val="24"/>
                <w:szCs w:val="24"/>
              </w:rPr>
              <w:t>Казахский султан Ураз-Мухаммед – представитель казахской и российской военной аристократии конца 16 – нач.17 вв.</w:t>
            </w:r>
          </w:p>
        </w:tc>
        <w:tc>
          <w:tcPr>
            <w:tcW w:w="994" w:type="dxa"/>
            <w:vAlign w:val="center"/>
          </w:tcPr>
          <w:p w14:paraId="3E8A2CBA" w14:textId="4F2CEC14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печ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26" w:type="dxa"/>
            <w:vAlign w:val="center"/>
          </w:tcPr>
          <w:p w14:paraId="55E2BA48" w14:textId="0969A525" w:rsidR="008A2328" w:rsidRPr="005D6FB8" w:rsidRDefault="008A2328" w:rsidP="008A23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Военно-теоретической журнал «</w:t>
            </w:r>
            <w:proofErr w:type="spellStart"/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Бағдар</w:t>
            </w:r>
            <w:proofErr w:type="spellEnd"/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  <w:r w:rsidRPr="005D6FB8">
              <w:rPr>
                <w:rFonts w:ascii="Times New Roman" w:hAnsi="Times New Roman"/>
                <w:bCs/>
                <w:sz w:val="24"/>
                <w:szCs w:val="24"/>
                <w:lang w:val="kk-KZ"/>
              </w:rPr>
              <w:t>, 2019 №1 (81) – С.106-109.</w:t>
            </w:r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850" w:type="dxa"/>
            <w:vAlign w:val="center"/>
          </w:tcPr>
          <w:p w14:paraId="0CB3306D" w14:textId="4795D40D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0,3 </w:t>
            </w:r>
          </w:p>
        </w:tc>
        <w:tc>
          <w:tcPr>
            <w:tcW w:w="2835" w:type="dxa"/>
          </w:tcPr>
          <w:p w14:paraId="5155752D" w14:textId="21D112AD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  <w:t>Мухамадеев Т.М. Т.М., Мухамадеева И.А.</w:t>
            </w:r>
          </w:p>
        </w:tc>
      </w:tr>
      <w:tr w:rsidR="008A2328" w:rsidRPr="001A3EE0" w14:paraId="5C78E84F" w14:textId="77777777" w:rsidTr="008A2328">
        <w:tc>
          <w:tcPr>
            <w:tcW w:w="456" w:type="dxa"/>
          </w:tcPr>
          <w:p w14:paraId="1A33217B" w14:textId="79D30B36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</w:p>
        </w:tc>
        <w:tc>
          <w:tcPr>
            <w:tcW w:w="2907" w:type="dxa"/>
            <w:vAlign w:val="center"/>
          </w:tcPr>
          <w:p w14:paraId="3698266E" w14:textId="456D6763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eastAsia="Georgia-Bold" w:hAnsi="Times New Roman"/>
                <w:bCs/>
                <w:sz w:val="24"/>
                <w:szCs w:val="24"/>
              </w:rPr>
              <w:t xml:space="preserve">История Каркаралинского педагогического техникума по архивным документам </w:t>
            </w:r>
          </w:p>
        </w:tc>
        <w:tc>
          <w:tcPr>
            <w:tcW w:w="994" w:type="dxa"/>
            <w:vAlign w:val="center"/>
          </w:tcPr>
          <w:p w14:paraId="06070D07" w14:textId="11242D9D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>Элект.</w:t>
            </w:r>
          </w:p>
        </w:tc>
        <w:tc>
          <w:tcPr>
            <w:tcW w:w="7126" w:type="dxa"/>
            <w:vAlign w:val="center"/>
          </w:tcPr>
          <w:p w14:paraId="578B6875" w14:textId="33F6A20C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 xml:space="preserve">//Вестник ЕАГИ .2020 №1. Нур-Султан. – С.23-29. </w:t>
            </w:r>
            <w:hyperlink r:id="rId12" w:history="1">
              <w:r w:rsidRPr="005D6FB8">
                <w:rPr>
                  <w:rStyle w:val="a6"/>
                  <w:rFonts w:ascii="Times New Roman" w:hAnsi="Times New Roman"/>
                  <w:bCs/>
                  <w:sz w:val="24"/>
                  <w:szCs w:val="24"/>
                </w:rPr>
                <w:t>https://ojs.egi.kz/BULLETIN/issue/view/26/35</w:t>
              </w:r>
            </w:hyperlink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3BA0D8F7" w14:textId="63E6FC96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0,4 </w:t>
            </w:r>
          </w:p>
        </w:tc>
        <w:tc>
          <w:tcPr>
            <w:tcW w:w="2835" w:type="dxa"/>
          </w:tcPr>
          <w:p w14:paraId="5C6F5484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>Ельжанова</w:t>
            </w:r>
            <w:proofErr w:type="spellEnd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 xml:space="preserve"> Е.Т.,</w:t>
            </w:r>
          </w:p>
          <w:p w14:paraId="360A3C7F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>Елюбаев</w:t>
            </w:r>
            <w:proofErr w:type="spellEnd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 xml:space="preserve"> Р.Б., </w:t>
            </w:r>
          </w:p>
          <w:p w14:paraId="1929323C" w14:textId="41BFA73B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>Сатпаев А.К.</w:t>
            </w:r>
          </w:p>
        </w:tc>
      </w:tr>
      <w:tr w:rsidR="008A2328" w:rsidRPr="001A3EE0" w14:paraId="40C91BBF" w14:textId="77777777" w:rsidTr="008A2328">
        <w:tc>
          <w:tcPr>
            <w:tcW w:w="456" w:type="dxa"/>
          </w:tcPr>
          <w:p w14:paraId="2575079A" w14:textId="4B4DDC6C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</w:t>
            </w:r>
          </w:p>
        </w:tc>
        <w:tc>
          <w:tcPr>
            <w:tcW w:w="2907" w:type="dxa"/>
          </w:tcPr>
          <w:p w14:paraId="15B15DD0" w14:textId="707F6D21" w:rsidR="008A2328" w:rsidRPr="005D6FB8" w:rsidRDefault="008A2328" w:rsidP="008A2328">
            <w:pPr>
              <w:outlineLvl w:val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>Эволюционное развитие казахской национальной государственности</w:t>
            </w:r>
          </w:p>
        </w:tc>
        <w:tc>
          <w:tcPr>
            <w:tcW w:w="994" w:type="dxa"/>
          </w:tcPr>
          <w:p w14:paraId="5068B73F" w14:textId="638A7E00" w:rsidR="008A2328" w:rsidRPr="005D6FB8" w:rsidRDefault="008A2328" w:rsidP="008A2328">
            <w:pPr>
              <w:rPr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26" w:type="dxa"/>
            <w:vAlign w:val="center"/>
          </w:tcPr>
          <w:p w14:paraId="5310BF4F" w14:textId="77777777" w:rsidR="008A2328" w:rsidRPr="005D6FB8" w:rsidRDefault="008A2328" w:rsidP="008A2328">
            <w:pPr>
              <w:rPr>
                <w:rStyle w:val="markedcontent"/>
                <w:rFonts w:ascii="Times New Roman" w:hAnsi="Times New Roman"/>
                <w:sz w:val="24"/>
                <w:szCs w:val="24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 xml:space="preserve">Вестник Карагандинского университета. Серия История. Философия. - 2022. - # 1(105). - С. 118-123. </w:t>
            </w:r>
            <w:hyperlink r:id="rId13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https://doi:10.31489/2022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HPh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1/118-123</w:t>
              </w:r>
            </w:hyperlink>
            <w:r w:rsidRPr="005D6FB8">
              <w:rPr>
                <w:rStyle w:val="markedcontent"/>
                <w:rFonts w:ascii="Times New Roman" w:hAnsi="Times New Roman"/>
                <w:sz w:val="24"/>
                <w:szCs w:val="24"/>
              </w:rPr>
              <w:t xml:space="preserve">   </w:t>
            </w:r>
            <w:hyperlink r:id="rId14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://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rep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.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ksu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.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kz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/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bitstream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/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handle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/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data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/13269/2022_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history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_1_105_2022%20-14.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pdf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?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sequence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=1&amp;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isAllowed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</w:rPr>
                <w:t>=</w:t>
              </w:r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y</w:t>
              </w:r>
            </w:hyperlink>
            <w:r w:rsidRPr="005D6FB8">
              <w:rPr>
                <w:rStyle w:val="markedcontent"/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3F5BD688" w14:textId="44881676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5389EC45" w14:textId="7BD4A4E8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0,4 </w:t>
            </w:r>
          </w:p>
        </w:tc>
        <w:tc>
          <w:tcPr>
            <w:tcW w:w="2835" w:type="dxa"/>
          </w:tcPr>
          <w:p w14:paraId="2DC8E7F6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</w:pPr>
            <w:proofErr w:type="spellStart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>Мухамадеева</w:t>
            </w:r>
            <w:proofErr w:type="spellEnd"/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 xml:space="preserve"> И.А., </w:t>
            </w:r>
          </w:p>
          <w:p w14:paraId="62CF2B9D" w14:textId="0F77A535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 xml:space="preserve">Абишева А.К. </w:t>
            </w:r>
          </w:p>
        </w:tc>
      </w:tr>
      <w:tr w:rsidR="008A2328" w:rsidRPr="001A3EE0" w14:paraId="3C423D31" w14:textId="77777777" w:rsidTr="008A2328">
        <w:tc>
          <w:tcPr>
            <w:tcW w:w="456" w:type="dxa"/>
          </w:tcPr>
          <w:p w14:paraId="3B1E0A55" w14:textId="13E3F40E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</w:t>
            </w:r>
          </w:p>
        </w:tc>
        <w:tc>
          <w:tcPr>
            <w:tcW w:w="2907" w:type="dxa"/>
            <w:vAlign w:val="center"/>
          </w:tcPr>
          <w:p w14:paraId="0A7F380C" w14:textId="7C0997C0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>«Открыть в г. Караганде Горный институт»: становление</w:t>
            </w:r>
            <w:r w:rsidRPr="005D6FB8">
              <w:rPr>
                <w:rFonts w:ascii="Times New Roman" w:hAnsi="Times New Roman"/>
                <w:sz w:val="24"/>
                <w:szCs w:val="24"/>
              </w:rPr>
              <w:br/>
              <w:t>Карагандинского политехнического института в 1950–1960-е годы (по архивным документам) </w:t>
            </w:r>
          </w:p>
        </w:tc>
        <w:tc>
          <w:tcPr>
            <w:tcW w:w="994" w:type="dxa"/>
            <w:vAlign w:val="center"/>
          </w:tcPr>
          <w:p w14:paraId="4D95DDAE" w14:textId="170F951E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>Элект.</w:t>
            </w:r>
          </w:p>
        </w:tc>
        <w:tc>
          <w:tcPr>
            <w:tcW w:w="7126" w:type="dxa"/>
            <w:vAlign w:val="center"/>
          </w:tcPr>
          <w:p w14:paraId="4BD856D2" w14:textId="77777777" w:rsidR="008A2328" w:rsidRPr="005D6FB8" w:rsidRDefault="008A2328" w:rsidP="008A2328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Вестник Карагандинского университета. Серия История. Философия. = Bulletin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of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Karaganda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University.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History. Philosophy Series. -2022. №3.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.100-111.</w:t>
            </w:r>
          </w:p>
          <w:p w14:paraId="45879599" w14:textId="77777777" w:rsidR="008A2328" w:rsidRPr="005D6FB8" w:rsidRDefault="008A2328" w:rsidP="008A2328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</w:pPr>
            <w:hyperlink r:id="rId15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https://doi:31489/2022HPh3/100-111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14:paraId="7D82EA37" w14:textId="77777777" w:rsidR="008A2328" w:rsidRPr="005D6FB8" w:rsidRDefault="008A2328" w:rsidP="008A2328">
            <w:pPr>
              <w:jc w:val="both"/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</w:pPr>
            <w:hyperlink r:id="rId16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https://rep.ksu.kz//handle/data/14200</w:t>
              </w:r>
            </w:hyperlink>
            <w:r w:rsidRPr="005D6FB8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</w:p>
          <w:p w14:paraId="09663455" w14:textId="226045CE" w:rsidR="008A2328" w:rsidRPr="005D6FB8" w:rsidRDefault="008A2328" w:rsidP="008A232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sz w:val="24"/>
                <w:szCs w:val="24"/>
                <w:lang w:val="en-US"/>
              </w:rPr>
              <w:t xml:space="preserve">  </w:t>
            </w:r>
            <w:hyperlink r:id="rId17" w:history="1"/>
            <w:r w:rsidRPr="005D6FB8">
              <w:rPr>
                <w:rFonts w:ascii="Times New Roman" w:hAnsi="Times New Roman"/>
                <w:color w:val="212529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14:paraId="30F2455F" w14:textId="5B316016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0,4 </w:t>
            </w:r>
          </w:p>
        </w:tc>
        <w:tc>
          <w:tcPr>
            <w:tcW w:w="2835" w:type="dxa"/>
          </w:tcPr>
          <w:p w14:paraId="595C1298" w14:textId="7F816A50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</w:rPr>
              <w:t>Селиверстов С.В.</w:t>
            </w:r>
          </w:p>
        </w:tc>
      </w:tr>
      <w:tr w:rsidR="008A2328" w:rsidRPr="001A3EE0" w14:paraId="5999C169" w14:textId="77777777" w:rsidTr="008A2328">
        <w:tc>
          <w:tcPr>
            <w:tcW w:w="456" w:type="dxa"/>
          </w:tcPr>
          <w:p w14:paraId="0503B192" w14:textId="08FD7AFC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</w:t>
            </w:r>
          </w:p>
        </w:tc>
        <w:tc>
          <w:tcPr>
            <w:tcW w:w="2907" w:type="dxa"/>
            <w:vAlign w:val="center"/>
          </w:tcPr>
          <w:p w14:paraId="79BFD752" w14:textId="4BA91C19" w:rsidR="008A2328" w:rsidRPr="005D6FB8" w:rsidRDefault="008A2328" w:rsidP="008A2328">
            <w:pPr>
              <w:pStyle w:val="ab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proofErr w:type="spellStart"/>
            <w:r w:rsidRPr="005D6FB8">
              <w:t>Этнодемографические</w:t>
            </w:r>
            <w:proofErr w:type="spellEnd"/>
            <w:r w:rsidRPr="005D6FB8">
              <w:t xml:space="preserve"> трансформации начала 1940-х годов в </w:t>
            </w:r>
            <w:r w:rsidRPr="005D6FB8">
              <w:lastRenderedPageBreak/>
              <w:t>Акмолинской области (по архивным документам)</w:t>
            </w:r>
          </w:p>
        </w:tc>
        <w:tc>
          <w:tcPr>
            <w:tcW w:w="994" w:type="dxa"/>
            <w:vAlign w:val="center"/>
          </w:tcPr>
          <w:p w14:paraId="4FB46836" w14:textId="31A7CB97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lastRenderedPageBreak/>
              <w:t>Элект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26" w:type="dxa"/>
            <w:vAlign w:val="center"/>
          </w:tcPr>
          <w:p w14:paraId="0D3A37E6" w14:textId="77777777" w:rsidR="008A2328" w:rsidRPr="005D6FB8" w:rsidRDefault="008A2328" w:rsidP="008A2328">
            <w:pPr>
              <w:pStyle w:val="a7"/>
              <w:ind w:left="40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Вестник Карагандинского университета. Серия История. Философия. = Bulletin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of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Karaganda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University.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lastRenderedPageBreak/>
              <w:t xml:space="preserve">History. Philosophy Series. -2023. №2.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.140-151</w:t>
            </w:r>
          </w:p>
          <w:p w14:paraId="0D7F3671" w14:textId="77777777" w:rsidR="008A2328" w:rsidRPr="005D6FB8" w:rsidRDefault="008A2328" w:rsidP="008A2328">
            <w:pPr>
              <w:pStyle w:val="a7"/>
              <w:ind w:left="40"/>
              <w:jc w:val="both"/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</w:pPr>
            <w:hyperlink r:id="rId18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https://doi:10.31489/2023HPh2/140-151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</w:t>
            </w:r>
          </w:p>
          <w:p w14:paraId="64585641" w14:textId="77777777" w:rsidR="008A2328" w:rsidRPr="005D6FB8" w:rsidRDefault="008A2328" w:rsidP="008A2328">
            <w:pPr>
              <w:pStyle w:val="a7"/>
              <w:ind w:left="40"/>
              <w:jc w:val="both"/>
              <w:rPr>
                <w:rFonts w:ascii="Times New Roman" w:hAnsi="Times New Roman"/>
                <w:color w:val="005BD1"/>
                <w:sz w:val="24"/>
                <w:szCs w:val="24"/>
                <w:shd w:val="clear" w:color="auto" w:fill="FFFFFF"/>
                <w:lang w:val="en-US"/>
              </w:rPr>
            </w:pPr>
            <w:hyperlink r:id="rId19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https://rep.ksu.kz//handle/data/16651</w:t>
              </w:r>
            </w:hyperlink>
            <w:r w:rsidRPr="005D6FB8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</w:p>
          <w:p w14:paraId="2BF1E736" w14:textId="77777777" w:rsidR="008A2328" w:rsidRPr="005D6FB8" w:rsidRDefault="008A2328" w:rsidP="008A2328">
            <w:pPr>
              <w:pStyle w:val="a7"/>
              <w:ind w:left="40"/>
              <w:jc w:val="both"/>
              <w:rPr>
                <w:rFonts w:ascii="Times New Roman" w:hAnsi="Times New Roman"/>
                <w:spacing w:val="2"/>
                <w:sz w:val="24"/>
                <w:szCs w:val="24"/>
                <w:lang w:val="en-US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  </w:t>
            </w:r>
          </w:p>
          <w:p w14:paraId="570ED088" w14:textId="42188C5A" w:rsidR="008A2328" w:rsidRPr="005D6FB8" w:rsidRDefault="008A2328" w:rsidP="008A2328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vAlign w:val="center"/>
          </w:tcPr>
          <w:p w14:paraId="6E62E757" w14:textId="48A82481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lastRenderedPageBreak/>
              <w:t xml:space="preserve">0,5 </w:t>
            </w:r>
          </w:p>
        </w:tc>
        <w:tc>
          <w:tcPr>
            <w:tcW w:w="2835" w:type="dxa"/>
          </w:tcPr>
          <w:p w14:paraId="7E07D109" w14:textId="77777777" w:rsidR="008A2328" w:rsidRPr="005D6FB8" w:rsidRDefault="008A2328" w:rsidP="008A2328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Тулеуова Б.Т., </w:t>
            </w:r>
          </w:p>
          <w:p w14:paraId="0CEB4713" w14:textId="77777777" w:rsidR="008A2328" w:rsidRPr="005D6FB8" w:rsidRDefault="008A2328" w:rsidP="008A2328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Нурланова С.Е., </w:t>
            </w:r>
          </w:p>
          <w:p w14:paraId="391260AC" w14:textId="77777777" w:rsidR="008A2328" w:rsidRPr="005D6FB8" w:rsidRDefault="008A2328" w:rsidP="008A2328">
            <w:pPr>
              <w:ind w:right="-766"/>
              <w:jc w:val="both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И.Р.Прохоров, </w:t>
            </w:r>
          </w:p>
          <w:p w14:paraId="6351F10F" w14:textId="111365E0" w:rsidR="008A2328" w:rsidRPr="005D6FB8" w:rsidRDefault="008A2328" w:rsidP="008A23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lastRenderedPageBreak/>
              <w:t>А.И.Свинарчук</w:t>
            </w:r>
          </w:p>
        </w:tc>
      </w:tr>
      <w:tr w:rsidR="008A2328" w:rsidRPr="003C1F8F" w14:paraId="6CE91689" w14:textId="77777777" w:rsidTr="008A2328">
        <w:tc>
          <w:tcPr>
            <w:tcW w:w="456" w:type="dxa"/>
          </w:tcPr>
          <w:p w14:paraId="35BA775C" w14:textId="71AD7E95" w:rsidR="008A2328" w:rsidRPr="001A3EE0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17</w:t>
            </w:r>
          </w:p>
        </w:tc>
        <w:tc>
          <w:tcPr>
            <w:tcW w:w="2907" w:type="dxa"/>
            <w:vAlign w:val="center"/>
          </w:tcPr>
          <w:p w14:paraId="30380F7A" w14:textId="77777777" w:rsidR="008A2328" w:rsidRPr="005D6FB8" w:rsidRDefault="008A2328" w:rsidP="008A2328">
            <w:pPr>
              <w:pStyle w:val="1"/>
              <w:shd w:val="clear" w:color="auto" w:fill="FFFFFF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5D6FB8">
              <w:rPr>
                <w:rFonts w:ascii="Times New Roman" w:hAnsi="Times New Roman"/>
                <w:b w:val="0"/>
                <w:sz w:val="24"/>
                <w:szCs w:val="24"/>
              </w:rPr>
              <w:t>К вопросу о проблемах просвещения национальных меньшинств в Казахстане в 20–30-е годы ХХ века (на материалах Северного Казахстана)</w:t>
            </w:r>
          </w:p>
          <w:p w14:paraId="4D81C83B" w14:textId="77777777" w:rsidR="008A2328" w:rsidRPr="005D6FB8" w:rsidRDefault="008A2328" w:rsidP="008A2328">
            <w:pPr>
              <w:pStyle w:val="ab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</w:p>
        </w:tc>
        <w:tc>
          <w:tcPr>
            <w:tcW w:w="994" w:type="dxa"/>
            <w:vAlign w:val="center"/>
          </w:tcPr>
          <w:p w14:paraId="06EB680A" w14:textId="71B691A3" w:rsidR="008A2328" w:rsidRPr="005D6FB8" w:rsidRDefault="008A2328" w:rsidP="008A2328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26" w:type="dxa"/>
            <w:vAlign w:val="center"/>
          </w:tcPr>
          <w:p w14:paraId="03FDFDA6" w14:textId="77777777" w:rsidR="008A2328" w:rsidRPr="005D6FB8" w:rsidRDefault="008A2328" w:rsidP="008A23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//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Қарағанды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университетінің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хабаршысы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Тарих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. Философия </w:t>
            </w:r>
            <w:proofErr w:type="spellStart"/>
            <w:proofErr w:type="gram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сериясы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.=</w:t>
            </w:r>
            <w:proofErr w:type="gram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Вестник Карагандинского университета. Серия История. Философия. = Bulletin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of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Karaganda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University.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 xml:space="preserve">History. Philosophy Series. -2024. №2. 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en-US"/>
              </w:rPr>
              <w:t>.106-121.</w:t>
            </w:r>
          </w:p>
          <w:p w14:paraId="41F87E47" w14:textId="77777777" w:rsidR="008A2328" w:rsidRPr="005D6FB8" w:rsidRDefault="008A2328" w:rsidP="008A23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0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en-US"/>
                </w:rPr>
                <w:t>https://doi.org/10.31489/2024hph2/106-121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  <w:p w14:paraId="751153BD" w14:textId="77777777" w:rsidR="008A2328" w:rsidRPr="005D6FB8" w:rsidRDefault="008A2328" w:rsidP="008A2328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hyperlink r:id="rId21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en-US"/>
                </w:rPr>
                <w:t>https://rep.ksu.kz//handle/data/18723</w:t>
              </w:r>
            </w:hyperlink>
            <w:r w:rsidRPr="005D6FB8">
              <w:rPr>
                <w:rFonts w:ascii="Times New Roman" w:hAnsi="Times New Roman"/>
                <w:color w:val="444444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hyperlink r:id="rId22" w:history="1"/>
          </w:p>
          <w:p w14:paraId="1002EAA1" w14:textId="77777777" w:rsidR="008A2328" w:rsidRPr="005D6FB8" w:rsidRDefault="008A2328" w:rsidP="008A2328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vAlign w:val="center"/>
          </w:tcPr>
          <w:p w14:paraId="5AEFCF4B" w14:textId="10CA3BFE" w:rsidR="008A2328" w:rsidRPr="005D6FB8" w:rsidRDefault="008A2328" w:rsidP="008A2328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 xml:space="preserve">8,75 </w:t>
            </w:r>
          </w:p>
        </w:tc>
        <w:tc>
          <w:tcPr>
            <w:tcW w:w="2835" w:type="dxa"/>
          </w:tcPr>
          <w:p w14:paraId="3C522FA3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  <w:t xml:space="preserve">Б.Т. Тулеуова, </w:t>
            </w:r>
          </w:p>
          <w:p w14:paraId="37FA593B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</w:pPr>
            <w:r w:rsidRPr="005D6FB8"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  <w:t>А.И.Свинарчук</w:t>
            </w:r>
          </w:p>
          <w:p w14:paraId="1A3DFE2F" w14:textId="77777777" w:rsidR="008A2328" w:rsidRPr="005D6FB8" w:rsidRDefault="008A2328" w:rsidP="008A2328">
            <w:pPr>
              <w:ind w:right="-766"/>
              <w:jc w:val="both"/>
              <w:rPr>
                <w:rStyle w:val="ae"/>
                <w:rFonts w:ascii="Times New Roman" w:hAnsi="Times New Roman"/>
                <w:i w:val="0"/>
                <w:sz w:val="24"/>
                <w:szCs w:val="24"/>
                <w:lang w:val="kk-KZ"/>
              </w:rPr>
            </w:pPr>
          </w:p>
          <w:p w14:paraId="3CF061EA" w14:textId="77777777" w:rsidR="008A2328" w:rsidRPr="005D6FB8" w:rsidRDefault="008A2328" w:rsidP="008A232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E2CBC" w:rsidRPr="001A3EE0" w14:paraId="577151CF" w14:textId="77777777" w:rsidTr="008A2328">
        <w:tc>
          <w:tcPr>
            <w:tcW w:w="456" w:type="dxa"/>
          </w:tcPr>
          <w:p w14:paraId="0330D857" w14:textId="0C7A39AA" w:rsidR="00FE2CBC" w:rsidRPr="001A3EE0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</w:t>
            </w:r>
          </w:p>
        </w:tc>
        <w:tc>
          <w:tcPr>
            <w:tcW w:w="2907" w:type="dxa"/>
          </w:tcPr>
          <w:p w14:paraId="67AAA353" w14:textId="77777777" w:rsidR="00FE2CBC" w:rsidRPr="005D6FB8" w:rsidRDefault="00FE2CBC" w:rsidP="00FE2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Орталықсыздандыру: этникалық инклюзивтілік </w:t>
            </w:r>
          </w:p>
          <w:p w14:paraId="18489167" w14:textId="77777777" w:rsidR="00FE2CBC" w:rsidRPr="005D6FB8" w:rsidRDefault="00FE2CBC" w:rsidP="00FE2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факторлары (Солтүстік Қазақстан облысының </w:t>
            </w:r>
          </w:p>
          <w:p w14:paraId="32FEE5A0" w14:textId="77777777" w:rsidR="00FE2CBC" w:rsidRPr="005D6FB8" w:rsidRDefault="00FE2CBC" w:rsidP="00FE2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 xml:space="preserve">мысалында) </w:t>
            </w:r>
          </w:p>
          <w:p w14:paraId="03E8311D" w14:textId="77777777" w:rsidR="00FE2CBC" w:rsidRPr="005D6FB8" w:rsidRDefault="00FE2CBC" w:rsidP="00FE2CBC">
            <w:pPr>
              <w:pStyle w:val="ab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</w:p>
        </w:tc>
        <w:tc>
          <w:tcPr>
            <w:tcW w:w="994" w:type="dxa"/>
          </w:tcPr>
          <w:p w14:paraId="7DB0DF27" w14:textId="77BBF05B" w:rsidR="00FE2CBC" w:rsidRPr="005D6FB8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7126" w:type="dxa"/>
          </w:tcPr>
          <w:p w14:paraId="0000CCF9" w14:textId="77777777" w:rsidR="00FE2CBC" w:rsidRPr="005D6FB8" w:rsidRDefault="00FE2CBC" w:rsidP="00FE2CBC">
            <w:pPr>
              <w:shd w:val="clear" w:color="auto" w:fill="FFFFFF"/>
              <w:rPr>
                <w:rFonts w:ascii="Times New Roman" w:hAnsi="Times New Roman"/>
                <w:sz w:val="24"/>
                <w:szCs w:val="24"/>
                <w:lang w:val="kk-KZ" w:eastAsia="ru-RU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«Қоғам және дәуір».Том №4 (84) 2024. </w:t>
            </w:r>
            <w:r w:rsidRPr="005D6FB8">
              <w:rPr>
                <w:rFonts w:ascii="Times New Roman" w:hAnsi="Times New Roman"/>
                <w:sz w:val="24"/>
                <w:szCs w:val="24"/>
                <w:lang w:eastAsia="ru-RU"/>
              </w:rPr>
              <w:fldChar w:fldCharType="begin"/>
            </w:r>
            <w:r w:rsidRPr="005D6FB8">
              <w:rPr>
                <w:rFonts w:ascii="Times New Roman" w:hAnsi="Times New Roman"/>
                <w:sz w:val="24"/>
                <w:szCs w:val="24"/>
                <w:lang w:val="kk-KZ" w:eastAsia="ru-RU"/>
              </w:rPr>
              <w:instrText xml:space="preserve"> HYPERLINK "https://doi.org/10.52536/2788-5860.2024.84.4.001" </w:instrText>
            </w:r>
            <w:r w:rsidRPr="005D6FB8">
              <w:rPr>
                <w:rFonts w:ascii="Times New Roman" w:hAnsi="Times New Roman"/>
                <w:sz w:val="24"/>
                <w:szCs w:val="24"/>
                <w:lang w:eastAsia="ru-RU"/>
              </w:rPr>
            </w:r>
            <w:r w:rsidRPr="005D6FB8">
              <w:rPr>
                <w:rFonts w:ascii="Times New Roman" w:hAnsi="Times New Roman"/>
                <w:sz w:val="24"/>
                <w:szCs w:val="24"/>
                <w:lang w:eastAsia="ru-RU"/>
              </w:rPr>
              <w:fldChar w:fldCharType="separate"/>
            </w:r>
            <w:r w:rsidRPr="005D6FB8">
              <w:rPr>
                <w:rStyle w:val="a6"/>
                <w:rFonts w:ascii="Times New Roman" w:hAnsi="Times New Roman"/>
                <w:sz w:val="24"/>
                <w:szCs w:val="24"/>
                <w:lang w:val="kk-KZ" w:eastAsia="ru-RU"/>
              </w:rPr>
              <w:t>https://doi.org/10.52536/2788-5860.2024.84.4.001</w:t>
            </w:r>
            <w:r w:rsidRPr="005D6FB8">
              <w:rPr>
                <w:rFonts w:ascii="Times New Roman" w:hAnsi="Times New Roman"/>
                <w:sz w:val="24"/>
                <w:szCs w:val="24"/>
                <w:lang w:eastAsia="ru-RU"/>
              </w:rPr>
              <w:fldChar w:fldCharType="end"/>
            </w:r>
            <w:r w:rsidRPr="005D6FB8">
              <w:rPr>
                <w:rFonts w:ascii="Times New Roman" w:hAnsi="Times New Roman"/>
                <w:sz w:val="24"/>
                <w:szCs w:val="24"/>
                <w:lang w:val="kk-KZ" w:eastAsia="ru-RU"/>
              </w:rPr>
              <w:t xml:space="preserve"> </w:t>
            </w:r>
          </w:p>
          <w:p w14:paraId="39C40DF3" w14:textId="77777777" w:rsidR="00FE2CBC" w:rsidRPr="005D6FB8" w:rsidRDefault="00FE2CBC" w:rsidP="00FE2CBC">
            <w:pPr>
              <w:tabs>
                <w:tab w:val="num" w:pos="720"/>
              </w:tabs>
              <w:rPr>
                <w:rFonts w:ascii="Times New Roman" w:hAnsi="Times New Roman"/>
                <w:sz w:val="24"/>
                <w:szCs w:val="24"/>
                <w:lang w:val="kk-KZ"/>
              </w:rPr>
            </w:pPr>
            <w:hyperlink r:id="rId23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lang w:val="kk-KZ"/>
                </w:rPr>
                <w:t>https://journal-kogam.kisi.kz/index.php/kd/article/view/327/161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  <w:p w14:paraId="31580489" w14:textId="77777777" w:rsidR="00FE2CBC" w:rsidRPr="005D6FB8" w:rsidRDefault="00FE2CBC" w:rsidP="00FE2CBC">
            <w:pPr>
              <w:tabs>
                <w:tab w:val="num" w:pos="720"/>
              </w:tabs>
              <w:jc w:val="center"/>
              <w:rPr>
                <w:rFonts w:ascii="Times New Roman" w:hAnsi="Times New Roman"/>
                <w:sz w:val="24"/>
                <w:szCs w:val="24"/>
                <w:lang w:val="kk-KZ"/>
              </w:rPr>
            </w:pPr>
          </w:p>
          <w:p w14:paraId="056DE628" w14:textId="18B2DA8E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</w:p>
        </w:tc>
        <w:tc>
          <w:tcPr>
            <w:tcW w:w="850" w:type="dxa"/>
          </w:tcPr>
          <w:p w14:paraId="64232E9F" w14:textId="1EC0DD14" w:rsidR="00FE2CBC" w:rsidRPr="005D6FB8" w:rsidRDefault="00FE2CBC" w:rsidP="00FE2CBC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1,0 </w:t>
            </w:r>
          </w:p>
        </w:tc>
        <w:tc>
          <w:tcPr>
            <w:tcW w:w="2835" w:type="dxa"/>
          </w:tcPr>
          <w:p w14:paraId="1B7DBD25" w14:textId="77777777" w:rsidR="00FE2CBC" w:rsidRPr="005D6FB8" w:rsidRDefault="00FE2CBC" w:rsidP="00FE2C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6FB8"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5D6FB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</w:t>
            </w:r>
            <w:proofErr w:type="spellStart"/>
            <w:r w:rsidRPr="005D6FB8">
              <w:rPr>
                <w:rFonts w:ascii="Times New Roman" w:hAnsi="Times New Roman"/>
                <w:color w:val="000000"/>
                <w:sz w:val="24"/>
                <w:szCs w:val="24"/>
              </w:rPr>
              <w:t>Тасым</w:t>
            </w:r>
            <w:proofErr w:type="spellEnd"/>
            <w:r w:rsidRPr="005D6FB8">
              <w:rPr>
                <w:rFonts w:ascii="Times New Roman" w:hAnsi="Times New Roman"/>
                <w:color w:val="000000"/>
                <w:sz w:val="24"/>
                <w:szCs w:val="24"/>
              </w:rPr>
              <w:t>, А</w:t>
            </w:r>
            <w:r w:rsidRPr="005D6FB8"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  <w:t>.</w:t>
            </w:r>
            <w:proofErr w:type="spellStart"/>
            <w:r w:rsidRPr="005D6FB8">
              <w:rPr>
                <w:rFonts w:ascii="Times New Roman" w:hAnsi="Times New Roman"/>
                <w:color w:val="000000"/>
                <w:sz w:val="24"/>
                <w:szCs w:val="24"/>
              </w:rPr>
              <w:t>Свинарчук</w:t>
            </w:r>
            <w:proofErr w:type="spellEnd"/>
          </w:p>
          <w:p w14:paraId="34C07C67" w14:textId="77777777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E2CBC" w:rsidRPr="001A3EE0" w14:paraId="3A300E82" w14:textId="77777777" w:rsidTr="00D661A9">
        <w:tc>
          <w:tcPr>
            <w:tcW w:w="456" w:type="dxa"/>
          </w:tcPr>
          <w:p w14:paraId="6F28FB37" w14:textId="322983E9" w:rsidR="00FE2CBC" w:rsidRPr="001A3EE0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19</w:t>
            </w:r>
          </w:p>
        </w:tc>
        <w:tc>
          <w:tcPr>
            <w:tcW w:w="2907" w:type="dxa"/>
            <w:vAlign w:val="center"/>
          </w:tcPr>
          <w:p w14:paraId="123A53DC" w14:textId="41CDF508" w:rsidR="00FE2CBC" w:rsidRPr="005D6FB8" w:rsidRDefault="00FE2CBC" w:rsidP="00FE2CBC">
            <w:pPr>
              <w:pStyle w:val="ab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r w:rsidRPr="005D6FB8">
              <w:rPr>
                <w:shd w:val="clear" w:color="auto" w:fill="FFFFFF"/>
                <w:lang w:val="kk-KZ"/>
              </w:rPr>
              <w:t>Алаш қайраткері — Сейітбаттал Мұстафиннің рухани мұрасы</w:t>
            </w:r>
          </w:p>
        </w:tc>
        <w:tc>
          <w:tcPr>
            <w:tcW w:w="994" w:type="dxa"/>
            <w:vAlign w:val="center"/>
          </w:tcPr>
          <w:p w14:paraId="62AFE188" w14:textId="153DFD6A" w:rsidR="00FE2CBC" w:rsidRPr="005D6FB8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>Элект.</w:t>
            </w:r>
          </w:p>
        </w:tc>
        <w:tc>
          <w:tcPr>
            <w:tcW w:w="7126" w:type="dxa"/>
            <w:vAlign w:val="center"/>
          </w:tcPr>
          <w:p w14:paraId="062F8641" w14:textId="77777777" w:rsidR="00FE2CBC" w:rsidRPr="005D6FB8" w:rsidRDefault="00FE2CBC" w:rsidP="00FE2CBC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//Ахмет Байтұрсынұлы — азаттық қозғалыстың рухани көсемі: Ұлт ұстазының 150 жылдығына арналған Халықаралық ғыл.-тәжірибелік конф. материалдарының жинағы (28–29 қазан 2022 ж.) - Академик Е.А. Бөкетов атындағы Қарағанды университеті - 2022 - 37-41 б.</w:t>
            </w:r>
          </w:p>
          <w:p w14:paraId="683E2EAC" w14:textId="77777777" w:rsidR="00FE2CBC" w:rsidRPr="005D6FB8" w:rsidRDefault="00FE2CBC" w:rsidP="00FE2CBC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hyperlink r:id="rId24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kk-KZ"/>
                </w:rPr>
                <w:t>https://rep.ksu.kz/bitstream/handle/data/15819/37-41.pdf?sequence=1&amp;isAllowed=y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</w:p>
          <w:p w14:paraId="106C0A9B" w14:textId="77777777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vAlign w:val="center"/>
          </w:tcPr>
          <w:p w14:paraId="1BDF9AE0" w14:textId="01ED337A" w:rsidR="00FE2CBC" w:rsidRPr="005D6FB8" w:rsidRDefault="00FE2CBC" w:rsidP="00FE2CBC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t xml:space="preserve">0,4 </w:t>
            </w:r>
          </w:p>
        </w:tc>
        <w:tc>
          <w:tcPr>
            <w:tcW w:w="2835" w:type="dxa"/>
            <w:vAlign w:val="center"/>
          </w:tcPr>
          <w:p w14:paraId="6C45508C" w14:textId="34916C21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Садуақас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 Б.Б.</w:t>
            </w:r>
          </w:p>
        </w:tc>
      </w:tr>
      <w:tr w:rsidR="00FE2CBC" w:rsidRPr="001A3EE0" w14:paraId="2DCA0BEB" w14:textId="77777777" w:rsidTr="00D661A9">
        <w:tc>
          <w:tcPr>
            <w:tcW w:w="456" w:type="dxa"/>
          </w:tcPr>
          <w:p w14:paraId="2FD51CD6" w14:textId="6E2C57CF" w:rsidR="00FE2CBC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</w:p>
        </w:tc>
        <w:tc>
          <w:tcPr>
            <w:tcW w:w="2907" w:type="dxa"/>
            <w:vAlign w:val="center"/>
          </w:tcPr>
          <w:p w14:paraId="1DC00766" w14:textId="49EDFA31" w:rsidR="00FE2CBC" w:rsidRPr="005D6FB8" w:rsidRDefault="00FE2CBC" w:rsidP="00FE2CBC">
            <w:pPr>
              <w:pStyle w:val="ab"/>
              <w:spacing w:before="0" w:beforeAutospacing="0" w:after="0" w:afterAutospacing="0"/>
              <w:jc w:val="both"/>
              <w:rPr>
                <w:color w:val="000000" w:themeColor="text1"/>
                <w:kern w:val="24"/>
                <w:lang w:val="kk-KZ"/>
              </w:rPr>
            </w:pPr>
            <w:r w:rsidRPr="005D6FB8">
              <w:rPr>
                <w:shd w:val="clear" w:color="auto" w:fill="FFFFFF"/>
              </w:rPr>
              <w:t>Из истории депортации немцев в Северный Казахстан</w:t>
            </w:r>
          </w:p>
        </w:tc>
        <w:tc>
          <w:tcPr>
            <w:tcW w:w="994" w:type="dxa"/>
            <w:vAlign w:val="center"/>
          </w:tcPr>
          <w:p w14:paraId="6AE89CBC" w14:textId="49A3F939" w:rsidR="00FE2CBC" w:rsidRPr="005D6FB8" w:rsidRDefault="00FE2CBC" w:rsidP="00FE2CBC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</w:rPr>
              <w:t>Элект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7126" w:type="dxa"/>
            <w:vAlign w:val="center"/>
          </w:tcPr>
          <w:p w14:paraId="329CEE3A" w14:textId="77777777" w:rsidR="00FE2CBC" w:rsidRPr="005D6FB8" w:rsidRDefault="00FE2CBC" w:rsidP="00FE2CBC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>//ХХ Ғ. 20-50 жылдарындағы Қазақстандағы жаппай қуғын –сүргін тарихы: жаңа мұрағат деректері жəне зерттеулер = История массовых политических репрессий в Казахстане в 20-50-е годы ХХ в.: новые архивные данные и исследования: 31-мамыр саяси қуғын-сүргін жəне ашаршылық құрбандарын еске алу күніне арналған халықаралық ғыл.-тəжір. конф. материалдары. -2023. С.132-138.</w:t>
            </w:r>
          </w:p>
          <w:p w14:paraId="496BFDD6" w14:textId="77777777" w:rsidR="00FE2CBC" w:rsidRPr="005D6FB8" w:rsidRDefault="00FE2CBC" w:rsidP="00FE2CBC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</w:pPr>
            <w:hyperlink r:id="rId25" w:history="1">
              <w:r w:rsidRPr="005D6FB8">
                <w:rPr>
                  <w:rStyle w:val="a6"/>
                  <w:rFonts w:ascii="Times New Roman" w:hAnsi="Times New Roman"/>
                  <w:sz w:val="24"/>
                  <w:szCs w:val="24"/>
                  <w:shd w:val="clear" w:color="auto" w:fill="FFFFFF"/>
                  <w:lang w:val="kk-KZ"/>
                </w:rPr>
                <w:t>https://rep.ksu.kz/bitstream/handle/data/18072/%d0%ba%d0%be%d0%bd-132-138.pdf?sequence=1&amp;isAllowed=y</w:t>
              </w:r>
            </w:hyperlink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  <w:lang w:val="kk-KZ"/>
              </w:rPr>
              <w:t xml:space="preserve"> </w:t>
            </w:r>
          </w:p>
          <w:p w14:paraId="78D1B97A" w14:textId="77777777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</w:p>
        </w:tc>
        <w:tc>
          <w:tcPr>
            <w:tcW w:w="850" w:type="dxa"/>
            <w:vAlign w:val="center"/>
          </w:tcPr>
          <w:p w14:paraId="20C56DCA" w14:textId="06BC1D5B" w:rsidR="00FE2CBC" w:rsidRPr="005D6FB8" w:rsidRDefault="00FE2CBC" w:rsidP="00FE2CBC">
            <w:pPr>
              <w:jc w:val="center"/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 w:cs="Times New Roman"/>
                <w:color w:val="000000" w:themeColor="text1"/>
                <w:kern w:val="24"/>
                <w:sz w:val="24"/>
                <w:szCs w:val="24"/>
                <w:lang w:val="kk-KZ"/>
              </w:rPr>
              <w:lastRenderedPageBreak/>
              <w:t xml:space="preserve">0,4 </w:t>
            </w:r>
          </w:p>
        </w:tc>
        <w:tc>
          <w:tcPr>
            <w:tcW w:w="2835" w:type="dxa"/>
            <w:vAlign w:val="center"/>
          </w:tcPr>
          <w:p w14:paraId="5111AA96" w14:textId="4EF5E19E" w:rsidR="00FE2CBC" w:rsidRPr="005D6FB8" w:rsidRDefault="00FE2CBC" w:rsidP="00FE2CB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Тулеуова</w:t>
            </w:r>
            <w:proofErr w:type="spellEnd"/>
            <w:r w:rsidRPr="005D6FB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Б.Т.</w:t>
            </w:r>
          </w:p>
        </w:tc>
      </w:tr>
    </w:tbl>
    <w:tbl>
      <w:tblPr>
        <w:tblStyle w:val="a3"/>
        <w:tblW w:w="15203" w:type="dxa"/>
        <w:tblInd w:w="-176" w:type="dxa"/>
        <w:tblLook w:val="04A0" w:firstRow="1" w:lastRow="0" w:firstColumn="1" w:lastColumn="0" w:noHBand="0" w:noVBand="1"/>
      </w:tblPr>
      <w:tblGrid>
        <w:gridCol w:w="426"/>
        <w:gridCol w:w="2835"/>
        <w:gridCol w:w="992"/>
        <w:gridCol w:w="7230"/>
        <w:gridCol w:w="800"/>
        <w:gridCol w:w="2920"/>
      </w:tblGrid>
      <w:tr w:rsidR="00A27DE3" w:rsidRPr="00B04213" w14:paraId="1033310C" w14:textId="77777777" w:rsidTr="0031435F">
        <w:tc>
          <w:tcPr>
            <w:tcW w:w="15203" w:type="dxa"/>
            <w:gridSpan w:val="6"/>
          </w:tcPr>
          <w:p w14:paraId="7E8FF558" w14:textId="07494E62" w:rsidR="005D46B6" w:rsidRPr="005D6FB8" w:rsidRDefault="005D46B6" w:rsidP="005D46B6">
            <w:pPr>
              <w:pStyle w:val="a7"/>
              <w:numPr>
                <w:ilvl w:val="0"/>
                <w:numId w:val="10"/>
              </w:numPr>
              <w:jc w:val="center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Ғылыми кеңес ұсынған монография (соңғы 5 жылда жарияланған,</w:t>
            </w:r>
          </w:p>
          <w:p w14:paraId="6CEB0BDE" w14:textId="0218EEB3" w:rsidR="00413614" w:rsidRPr="00413614" w:rsidRDefault="005D46B6" w:rsidP="005D46B6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>ізденушіде кемінде 6 баспа парағы бар):</w:t>
            </w:r>
          </w:p>
        </w:tc>
      </w:tr>
      <w:tr w:rsidR="00D14380" w:rsidRPr="001A3EE0" w14:paraId="3EB678BD" w14:textId="77777777" w:rsidTr="0031435F">
        <w:tc>
          <w:tcPr>
            <w:tcW w:w="426" w:type="dxa"/>
          </w:tcPr>
          <w:p w14:paraId="16ED5455" w14:textId="77777777" w:rsidR="00D14380" w:rsidRPr="001A3EE0" w:rsidRDefault="00D14380" w:rsidP="00D1438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A3E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2835" w:type="dxa"/>
            <w:vAlign w:val="center"/>
          </w:tcPr>
          <w:p w14:paraId="29C8F27C" w14:textId="203EBD1F" w:rsidR="00D14380" w:rsidRPr="005D6FB8" w:rsidRDefault="00D14380" w:rsidP="00D14380">
            <w:pPr>
              <w:pStyle w:val="a9"/>
              <w:ind w:left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</w:rPr>
              <w:t>Основные тенденции становления и развития высшего образования в Центральном Казахстане /30-е – 60-е годы ХХ века/</w:t>
            </w:r>
          </w:p>
        </w:tc>
        <w:tc>
          <w:tcPr>
            <w:tcW w:w="992" w:type="dxa"/>
            <w:vAlign w:val="center"/>
          </w:tcPr>
          <w:p w14:paraId="1D0B3BF7" w14:textId="21EA24E2" w:rsidR="00D14380" w:rsidRPr="005D6FB8" w:rsidRDefault="00D14380" w:rsidP="00D14380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>Печ.</w:t>
            </w:r>
          </w:p>
        </w:tc>
        <w:tc>
          <w:tcPr>
            <w:tcW w:w="7230" w:type="dxa"/>
            <w:vAlign w:val="center"/>
          </w:tcPr>
          <w:p w14:paraId="5308400E" w14:textId="2E95A4AE" w:rsidR="00D14380" w:rsidRPr="005D6FB8" w:rsidRDefault="00D14380" w:rsidP="00D1438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proofErr w:type="gramStart"/>
            <w:r w:rsidRPr="005D6FB8">
              <w:rPr>
                <w:rFonts w:ascii="Times New Roman" w:hAnsi="Times New Roman"/>
                <w:sz w:val="24"/>
                <w:szCs w:val="24"/>
              </w:rPr>
              <w:t>Кокшетау:ИП</w:t>
            </w:r>
            <w:proofErr w:type="spellEnd"/>
            <w:proofErr w:type="gramEnd"/>
            <w:r w:rsidRPr="005D6FB8">
              <w:rPr>
                <w:rFonts w:ascii="Times New Roman" w:hAnsi="Times New Roman"/>
                <w:sz w:val="24"/>
                <w:szCs w:val="24"/>
              </w:rPr>
              <w:t xml:space="preserve"> Устюгова, «Мир печати», 2025 – 169 с.</w:t>
            </w:r>
          </w:p>
        </w:tc>
        <w:tc>
          <w:tcPr>
            <w:tcW w:w="800" w:type="dxa"/>
            <w:vAlign w:val="center"/>
          </w:tcPr>
          <w:p w14:paraId="7E8E444E" w14:textId="321FBC37" w:rsidR="00D14380" w:rsidRPr="005D6FB8" w:rsidRDefault="00D14380" w:rsidP="00D14380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  <w:lang w:val="kk-KZ"/>
              </w:rPr>
            </w:pPr>
            <w:r w:rsidRPr="005D6FB8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10,5 </w:t>
            </w:r>
          </w:p>
        </w:tc>
        <w:tc>
          <w:tcPr>
            <w:tcW w:w="2920" w:type="dxa"/>
          </w:tcPr>
          <w:p w14:paraId="32DF61C4" w14:textId="77777777" w:rsidR="00D14380" w:rsidRPr="001A3EE0" w:rsidRDefault="00D14380" w:rsidP="00D14380">
            <w:pPr>
              <w:rPr>
                <w:sz w:val="24"/>
                <w:szCs w:val="24"/>
                <w:lang w:val="kk-KZ"/>
              </w:rPr>
            </w:pPr>
          </w:p>
        </w:tc>
      </w:tr>
    </w:tbl>
    <w:p w14:paraId="28152671" w14:textId="77777777" w:rsidR="00413614" w:rsidRPr="001A3EE0" w:rsidRDefault="00413614" w:rsidP="00A27DE3">
      <w:pPr>
        <w:rPr>
          <w:rFonts w:ascii="Times New Roman" w:hAnsi="Times New Roman" w:cs="Times New Roman"/>
          <w:sz w:val="28"/>
          <w:szCs w:val="28"/>
          <w:lang w:val="kk-KZ"/>
        </w:rPr>
      </w:pPr>
    </w:p>
    <w:p w14:paraId="481C0DDB" w14:textId="77777777" w:rsidR="007C698F" w:rsidRPr="005D6FB8" w:rsidRDefault="007C698F" w:rsidP="007C698F">
      <w:pPr>
        <w:rPr>
          <w:rFonts w:ascii="Times New Roman" w:hAnsi="Times New Roman" w:cs="Times New Roman"/>
          <w:sz w:val="24"/>
          <w:szCs w:val="24"/>
          <w:lang w:val="kk-KZ"/>
        </w:rPr>
      </w:pPr>
      <w:r w:rsidRPr="005D6FB8">
        <w:rPr>
          <w:rFonts w:ascii="Times New Roman" w:hAnsi="Times New Roman" w:cs="Times New Roman"/>
          <w:sz w:val="24"/>
          <w:szCs w:val="24"/>
          <w:lang w:val="kk-KZ"/>
        </w:rPr>
        <w:t>Автор:                  т.ғ.к. А.К.Капышев                         Ғылыми  хатшы:               ф.ғ.к., қауым.профессор Г.Т.Тлеубердина</w:t>
      </w:r>
    </w:p>
    <w:p w14:paraId="37AD515A" w14:textId="32281E38" w:rsidR="00421E06" w:rsidRPr="001A3EE0" w:rsidRDefault="00421E06" w:rsidP="007C698F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421E06" w:rsidRPr="001A3EE0" w:rsidSect="001A3EE0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Georgia-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22EE6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179DE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92223"/>
    <w:multiLevelType w:val="hybridMultilevel"/>
    <w:tmpl w:val="EA8ECE82"/>
    <w:lvl w:ilvl="0" w:tplc="5D3AD2C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452060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CE39B4"/>
    <w:multiLevelType w:val="hybridMultilevel"/>
    <w:tmpl w:val="B74A0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BF2C96"/>
    <w:multiLevelType w:val="hybridMultilevel"/>
    <w:tmpl w:val="E7E0FA74"/>
    <w:lvl w:ilvl="0" w:tplc="D90888B4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7E111F0"/>
    <w:multiLevelType w:val="hybridMultilevel"/>
    <w:tmpl w:val="DAD0028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623ADD"/>
    <w:multiLevelType w:val="hybridMultilevel"/>
    <w:tmpl w:val="FEC8D420"/>
    <w:lvl w:ilvl="0" w:tplc="0D5E3C20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  <w:color w:val="000000"/>
        <w:sz w:val="28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A545775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8388641">
    <w:abstractNumId w:val="7"/>
  </w:num>
  <w:num w:numId="2" w16cid:durableId="1605070437">
    <w:abstractNumId w:val="4"/>
  </w:num>
  <w:num w:numId="3" w16cid:durableId="1758208031">
    <w:abstractNumId w:val="0"/>
  </w:num>
  <w:num w:numId="4" w16cid:durableId="1076781072">
    <w:abstractNumId w:val="3"/>
  </w:num>
  <w:num w:numId="5" w16cid:durableId="949436431">
    <w:abstractNumId w:val="9"/>
  </w:num>
  <w:num w:numId="6" w16cid:durableId="1943562184">
    <w:abstractNumId w:val="2"/>
  </w:num>
  <w:num w:numId="7" w16cid:durableId="1099715635">
    <w:abstractNumId w:val="1"/>
  </w:num>
  <w:num w:numId="8" w16cid:durableId="1372850466">
    <w:abstractNumId w:val="8"/>
  </w:num>
  <w:num w:numId="9" w16cid:durableId="1344210117">
    <w:abstractNumId w:val="6"/>
  </w:num>
  <w:num w:numId="10" w16cid:durableId="10948578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5157A"/>
    <w:rsid w:val="000031CC"/>
    <w:rsid w:val="00043BB6"/>
    <w:rsid w:val="00056EE9"/>
    <w:rsid w:val="0008073C"/>
    <w:rsid w:val="000A59DB"/>
    <w:rsid w:val="000D5F2A"/>
    <w:rsid w:val="0010006D"/>
    <w:rsid w:val="00114446"/>
    <w:rsid w:val="00161631"/>
    <w:rsid w:val="001A3EE0"/>
    <w:rsid w:val="001C3A64"/>
    <w:rsid w:val="001E55BF"/>
    <w:rsid w:val="002114FA"/>
    <w:rsid w:val="0021797E"/>
    <w:rsid w:val="00224C85"/>
    <w:rsid w:val="0023627C"/>
    <w:rsid w:val="002410DE"/>
    <w:rsid w:val="002723FA"/>
    <w:rsid w:val="002844A2"/>
    <w:rsid w:val="002C60BA"/>
    <w:rsid w:val="002F150B"/>
    <w:rsid w:val="0031435F"/>
    <w:rsid w:val="00323CC5"/>
    <w:rsid w:val="003C1F8F"/>
    <w:rsid w:val="003C4D43"/>
    <w:rsid w:val="00400CC5"/>
    <w:rsid w:val="00413614"/>
    <w:rsid w:val="00421E06"/>
    <w:rsid w:val="00422F5B"/>
    <w:rsid w:val="00443575"/>
    <w:rsid w:val="00494805"/>
    <w:rsid w:val="004A0BFA"/>
    <w:rsid w:val="004B04DB"/>
    <w:rsid w:val="004D0983"/>
    <w:rsid w:val="004F7C3D"/>
    <w:rsid w:val="00507DBC"/>
    <w:rsid w:val="00533735"/>
    <w:rsid w:val="005D46B6"/>
    <w:rsid w:val="005D6FB8"/>
    <w:rsid w:val="005E4A3D"/>
    <w:rsid w:val="005F2916"/>
    <w:rsid w:val="005F3404"/>
    <w:rsid w:val="006A426A"/>
    <w:rsid w:val="006C3FC8"/>
    <w:rsid w:val="006D7CB2"/>
    <w:rsid w:val="006F78B7"/>
    <w:rsid w:val="00762C7F"/>
    <w:rsid w:val="00765CBF"/>
    <w:rsid w:val="007C698F"/>
    <w:rsid w:val="007E0C10"/>
    <w:rsid w:val="00821DF9"/>
    <w:rsid w:val="008814B7"/>
    <w:rsid w:val="008860C3"/>
    <w:rsid w:val="008A020B"/>
    <w:rsid w:val="008A2328"/>
    <w:rsid w:val="00902024"/>
    <w:rsid w:val="00943A00"/>
    <w:rsid w:val="0095157A"/>
    <w:rsid w:val="00996B46"/>
    <w:rsid w:val="00A01806"/>
    <w:rsid w:val="00A274E4"/>
    <w:rsid w:val="00A27DE3"/>
    <w:rsid w:val="00A45578"/>
    <w:rsid w:val="00B04213"/>
    <w:rsid w:val="00B12939"/>
    <w:rsid w:val="00B74E56"/>
    <w:rsid w:val="00B9114C"/>
    <w:rsid w:val="00BB7A03"/>
    <w:rsid w:val="00C52FEE"/>
    <w:rsid w:val="00C70657"/>
    <w:rsid w:val="00CA3268"/>
    <w:rsid w:val="00D14380"/>
    <w:rsid w:val="00D16C96"/>
    <w:rsid w:val="00D26490"/>
    <w:rsid w:val="00DC46B7"/>
    <w:rsid w:val="00EB4334"/>
    <w:rsid w:val="00EB60E6"/>
    <w:rsid w:val="00EC7811"/>
    <w:rsid w:val="00EF0769"/>
    <w:rsid w:val="00F22204"/>
    <w:rsid w:val="00F23310"/>
    <w:rsid w:val="00F570EA"/>
    <w:rsid w:val="00FE2CBC"/>
    <w:rsid w:val="00FF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FD74B"/>
  <w15:docId w15:val="{0C862755-AA3E-4218-BE87-C584426745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E56"/>
  </w:style>
  <w:style w:type="paragraph" w:styleId="1">
    <w:name w:val="heading 1"/>
    <w:basedOn w:val="a"/>
    <w:next w:val="a"/>
    <w:link w:val="10"/>
    <w:uiPriority w:val="9"/>
    <w:qFormat/>
    <w:rsid w:val="00B04213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2410DE"/>
    <w:pPr>
      <w:keepNext/>
      <w:spacing w:after="0" w:line="240" w:lineRule="auto"/>
      <w:ind w:left="709" w:right="-766" w:firstLine="567"/>
      <w:jc w:val="both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4E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B74E56"/>
    <w:pPr>
      <w:spacing w:after="0" w:line="240" w:lineRule="auto"/>
    </w:pPr>
  </w:style>
  <w:style w:type="character" w:styleId="a6">
    <w:name w:val="Hyperlink"/>
    <w:basedOn w:val="a0"/>
    <w:uiPriority w:val="99"/>
    <w:unhideWhenUsed/>
    <w:rsid w:val="00B74E56"/>
    <w:rPr>
      <w:color w:val="0000FF"/>
      <w:u w:val="single"/>
    </w:rPr>
  </w:style>
  <w:style w:type="paragraph" w:styleId="a7">
    <w:name w:val="List Paragraph"/>
    <w:basedOn w:val="a"/>
    <w:link w:val="a8"/>
    <w:uiPriority w:val="34"/>
    <w:qFormat/>
    <w:rsid w:val="00B74E56"/>
    <w:pPr>
      <w:ind w:left="720"/>
      <w:contextualSpacing/>
    </w:pPr>
  </w:style>
  <w:style w:type="character" w:customStyle="1" w:styleId="anegp0gi0b9av8jahpyh">
    <w:name w:val="anegp0gi0b9av8jahpyh"/>
    <w:basedOn w:val="a0"/>
    <w:rsid w:val="003C4D43"/>
  </w:style>
  <w:style w:type="paragraph" w:styleId="a9">
    <w:name w:val="Body Text Indent"/>
    <w:basedOn w:val="a"/>
    <w:link w:val="aa"/>
    <w:uiPriority w:val="99"/>
    <w:unhideWhenUsed/>
    <w:rsid w:val="006D7CB2"/>
    <w:pPr>
      <w:spacing w:after="120"/>
      <w:ind w:left="283"/>
    </w:pPr>
    <w:rPr>
      <w:rFonts w:eastAsiaTheme="minorEastAsia"/>
      <w:lang w:eastAsia="ru-RU"/>
    </w:rPr>
  </w:style>
  <w:style w:type="character" w:customStyle="1" w:styleId="aa">
    <w:name w:val="Основной текст с отступом Знак"/>
    <w:basedOn w:val="a0"/>
    <w:link w:val="a9"/>
    <w:uiPriority w:val="99"/>
    <w:rsid w:val="006D7CB2"/>
    <w:rPr>
      <w:rFonts w:eastAsiaTheme="minorEastAsia"/>
      <w:lang w:eastAsia="ru-RU"/>
    </w:rPr>
  </w:style>
  <w:style w:type="character" w:customStyle="1" w:styleId="y2iqfc">
    <w:name w:val="y2iqfc"/>
    <w:rsid w:val="001E55BF"/>
  </w:style>
  <w:style w:type="character" w:customStyle="1" w:styleId="a5">
    <w:name w:val="Без интервала Знак"/>
    <w:link w:val="a4"/>
    <w:uiPriority w:val="1"/>
    <w:locked/>
    <w:rsid w:val="002723FA"/>
  </w:style>
  <w:style w:type="paragraph" w:styleId="ab">
    <w:name w:val="Normal (Web)"/>
    <w:basedOn w:val="a"/>
    <w:uiPriority w:val="99"/>
    <w:semiHidden/>
    <w:unhideWhenUsed/>
    <w:rsid w:val="00DC46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D16C9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10006D"/>
    <w:rPr>
      <w:color w:val="605E5C"/>
      <w:shd w:val="clear" w:color="auto" w:fill="E1DFDD"/>
    </w:rPr>
  </w:style>
  <w:style w:type="paragraph" w:styleId="ac">
    <w:name w:val="Balloon Text"/>
    <w:basedOn w:val="a"/>
    <w:link w:val="ad"/>
    <w:uiPriority w:val="99"/>
    <w:semiHidden/>
    <w:unhideWhenUsed/>
    <w:rsid w:val="004A0B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A0BFA"/>
    <w:rPr>
      <w:rFonts w:ascii="Tahoma" w:hAnsi="Tahoma" w:cs="Tahoma"/>
      <w:sz w:val="16"/>
      <w:szCs w:val="16"/>
    </w:rPr>
  </w:style>
  <w:style w:type="character" w:customStyle="1" w:styleId="21">
    <w:name w:val="Неразрешенное упоминание2"/>
    <w:basedOn w:val="a0"/>
    <w:uiPriority w:val="99"/>
    <w:semiHidden/>
    <w:unhideWhenUsed/>
    <w:rsid w:val="00413614"/>
    <w:rPr>
      <w:color w:val="605E5C"/>
      <w:shd w:val="clear" w:color="auto" w:fill="E1DFDD"/>
    </w:rPr>
  </w:style>
  <w:style w:type="character" w:customStyle="1" w:styleId="apple-converted-space">
    <w:name w:val="apple-converted-space"/>
    <w:rsid w:val="002410DE"/>
    <w:rPr>
      <w:rFonts w:cs="Times New Roman"/>
    </w:rPr>
  </w:style>
  <w:style w:type="character" w:customStyle="1" w:styleId="20">
    <w:name w:val="Заголовок 2 Знак"/>
    <w:basedOn w:val="a0"/>
    <w:link w:val="2"/>
    <w:rsid w:val="002410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highlight-modulemmpyy">
    <w:name w:val="highlight-module__mmpyy"/>
    <w:rsid w:val="002410DE"/>
  </w:style>
  <w:style w:type="character" w:styleId="ae">
    <w:name w:val="Emphasis"/>
    <w:uiPriority w:val="20"/>
    <w:qFormat/>
    <w:rsid w:val="00B04213"/>
    <w:rPr>
      <w:i/>
      <w:iCs/>
    </w:rPr>
  </w:style>
  <w:style w:type="character" w:customStyle="1" w:styleId="markedcontent">
    <w:name w:val="markedcontent"/>
    <w:rsid w:val="00B04213"/>
    <w:rPr>
      <w:rFonts w:cs="Times New Roman"/>
    </w:rPr>
  </w:style>
  <w:style w:type="character" w:customStyle="1" w:styleId="a8">
    <w:name w:val="Абзац списка Знак"/>
    <w:link w:val="a7"/>
    <w:uiPriority w:val="34"/>
    <w:locked/>
    <w:rsid w:val="00B04213"/>
  </w:style>
  <w:style w:type="character" w:customStyle="1" w:styleId="10">
    <w:name w:val="Заголовок 1 Знак"/>
    <w:basedOn w:val="a0"/>
    <w:link w:val="1"/>
    <w:uiPriority w:val="9"/>
    <w:rsid w:val="00B04213"/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g.cherkasgu.press/journals_n/1733055758.pdf" TargetMode="External"/><Relationship Id="rId13" Type="http://schemas.openxmlformats.org/officeDocument/2006/relationships/hyperlink" Target="https://doi:10.31489/2022HPh1/118-123" TargetMode="External"/><Relationship Id="rId18" Type="http://schemas.openxmlformats.org/officeDocument/2006/relationships/hyperlink" Target="https://doi:10.31489/2023HPh2/140-1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rep.ksu.kz//handle/data/18723" TargetMode="External"/><Relationship Id="rId7" Type="http://schemas.openxmlformats.org/officeDocument/2006/relationships/hyperlink" Target="https://doi:10.13187/bg.2024.4.1766" TargetMode="External"/><Relationship Id="rId12" Type="http://schemas.openxmlformats.org/officeDocument/2006/relationships/hyperlink" Target="https://ojs.egi.kz/BULLETIN/issue/view/26/35" TargetMode="External"/><Relationship Id="rId17" Type="http://schemas.openxmlformats.org/officeDocument/2006/relationships/hyperlink" Target="https://history-philosophy-vestnik.ksu.kz/index.php/history-philosophy-vestnik/article/view/726" TargetMode="External"/><Relationship Id="rId25" Type="http://schemas.openxmlformats.org/officeDocument/2006/relationships/hyperlink" Target="https://rep.ksu.kz/bitstream/handle/data/18072/%d0%ba%d0%be%d0%bd-132-138.pdf?sequence=1&amp;isAllowed=y" TargetMode="External"/><Relationship Id="rId2" Type="http://schemas.openxmlformats.org/officeDocument/2006/relationships/styles" Target="styles.xml"/><Relationship Id="rId16" Type="http://schemas.openxmlformats.org/officeDocument/2006/relationships/hyperlink" Target="https://rep.ksu.kz//handle/data/14200" TargetMode="External"/><Relationship Id="rId20" Type="http://schemas.openxmlformats.org/officeDocument/2006/relationships/hyperlink" Target="https://doi.org/10.31489/2024hph2/106-121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g.cherkasgu.press/journals_n/1717235708.pdf" TargetMode="External"/><Relationship Id="rId11" Type="http://schemas.openxmlformats.org/officeDocument/2006/relationships/hyperlink" Target="http://rep.ksu.kz//handle/data/6442" TargetMode="External"/><Relationship Id="rId24" Type="http://schemas.openxmlformats.org/officeDocument/2006/relationships/hyperlink" Target="https://rep.ksu.kz/bitstream/handle/data/15819/37-41.pdf?sequence=1&amp;isAllowed=y" TargetMode="External"/><Relationship Id="rId5" Type="http://schemas.openxmlformats.org/officeDocument/2006/relationships/hyperlink" Target="https://doi:10.13187/bg.2024.2.582" TargetMode="External"/><Relationship Id="rId15" Type="http://schemas.openxmlformats.org/officeDocument/2006/relationships/hyperlink" Target="https://doi:31489/2022HPh3/100-111" TargetMode="External"/><Relationship Id="rId23" Type="http://schemas.openxmlformats.org/officeDocument/2006/relationships/hyperlink" Target="https://journal-kogam.kisi.kz/index.php/kd/article/view/327/161" TargetMode="External"/><Relationship Id="rId10" Type="http://schemas.openxmlformats.org/officeDocument/2006/relationships/hyperlink" Target="http://rep.ksu.kz//handle/data/7691" TargetMode="External"/><Relationship Id="rId19" Type="http://schemas.openxmlformats.org/officeDocument/2006/relationships/hyperlink" Target="https://rep.ksu.kz//handle/data/166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ep.ksu.kz//handle/data/8260" TargetMode="External"/><Relationship Id="rId14" Type="http://schemas.openxmlformats.org/officeDocument/2006/relationships/hyperlink" Target="https://rep.ksu.kz/bitstream/handle/data/13269/2022_history_1_105_2022%20-14.pdf?sequence=1&amp;isAllowed=y" TargetMode="External"/><Relationship Id="rId22" Type="http://schemas.openxmlformats.org/officeDocument/2006/relationships/hyperlink" Target="https://history-philosophy-vestnik.ksu.kz/index.php/history-philosophy-vestnik/article/view/984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6</Pages>
  <Words>1507</Words>
  <Characters>8596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Shokan Edu</cp:lastModifiedBy>
  <cp:revision>49</cp:revision>
  <cp:lastPrinted>2025-05-01T17:45:00Z</cp:lastPrinted>
  <dcterms:created xsi:type="dcterms:W3CDTF">2025-04-30T13:14:00Z</dcterms:created>
  <dcterms:modified xsi:type="dcterms:W3CDTF">2025-05-06T06:29:00Z</dcterms:modified>
</cp:coreProperties>
</file>