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D11" w:rsidRPr="005C013C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r w:rsidRPr="005C013C">
        <w:rPr>
          <w:bCs/>
          <w:color w:val="000000" w:themeColor="text1"/>
          <w:sz w:val="24"/>
          <w:szCs w:val="24"/>
          <w:lang w:val="ru-RU"/>
        </w:rPr>
        <w:t xml:space="preserve">№2 </w:t>
      </w:r>
      <w:proofErr w:type="spellStart"/>
      <w:r w:rsidRPr="005C013C">
        <w:rPr>
          <w:bCs/>
          <w:color w:val="000000" w:themeColor="text1"/>
          <w:sz w:val="24"/>
          <w:szCs w:val="24"/>
          <w:lang w:val="ru-RU"/>
        </w:rPr>
        <w:t>қосымша</w:t>
      </w:r>
      <w:proofErr w:type="spellEnd"/>
    </w:p>
    <w:p w:rsidR="00FC4D11" w:rsidRPr="005C013C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proofErr w:type="spellStart"/>
      <w:r w:rsidRPr="005C013C">
        <w:rPr>
          <w:bCs/>
          <w:color w:val="000000" w:themeColor="text1"/>
          <w:sz w:val="24"/>
          <w:szCs w:val="24"/>
          <w:lang w:val="ru-RU"/>
        </w:rPr>
        <w:t>Ғалым</w:t>
      </w:r>
      <w:r>
        <w:rPr>
          <w:bCs/>
          <w:color w:val="000000" w:themeColor="text1"/>
          <w:sz w:val="24"/>
          <w:szCs w:val="24"/>
          <w:lang w:val="ru-RU"/>
        </w:rPr>
        <w:t>и</w:t>
      </w:r>
      <w:proofErr w:type="spellEnd"/>
      <w:r>
        <w:rPr>
          <w:bCs/>
          <w:color w:val="000000" w:themeColor="text1"/>
          <w:sz w:val="24"/>
          <w:szCs w:val="24"/>
          <w:lang w:val="ru-RU"/>
        </w:rPr>
        <w:t xml:space="preserve"> </w:t>
      </w:r>
      <w:proofErr w:type="spellStart"/>
      <w:r>
        <w:rPr>
          <w:bCs/>
          <w:color w:val="000000" w:themeColor="text1"/>
          <w:sz w:val="24"/>
          <w:szCs w:val="24"/>
          <w:lang w:val="ru-RU"/>
        </w:rPr>
        <w:t>атақтарды</w:t>
      </w:r>
      <w:proofErr w:type="spellEnd"/>
      <w:r>
        <w:rPr>
          <w:bCs/>
          <w:color w:val="000000" w:themeColor="text1"/>
          <w:sz w:val="24"/>
          <w:szCs w:val="24"/>
          <w:lang w:val="ru-RU"/>
        </w:rPr>
        <w:t xml:space="preserve"> беру </w:t>
      </w:r>
      <w:proofErr w:type="spellStart"/>
      <w:r>
        <w:rPr>
          <w:bCs/>
          <w:color w:val="000000" w:themeColor="text1"/>
          <w:sz w:val="24"/>
          <w:szCs w:val="24"/>
          <w:lang w:val="ru-RU"/>
        </w:rPr>
        <w:t>ережелер</w:t>
      </w:r>
      <w:proofErr w:type="spellEnd"/>
      <w:r>
        <w:rPr>
          <w:bCs/>
          <w:color w:val="000000" w:themeColor="text1"/>
          <w:sz w:val="24"/>
          <w:szCs w:val="24"/>
          <w:lang w:val="kk-KZ"/>
        </w:rPr>
        <w:t>і</w:t>
      </w:r>
      <w:r w:rsidRPr="005C013C">
        <w:rPr>
          <w:bCs/>
          <w:color w:val="000000" w:themeColor="text1"/>
          <w:sz w:val="24"/>
          <w:szCs w:val="24"/>
          <w:lang w:val="ru-RU"/>
        </w:rPr>
        <w:t xml:space="preserve"> </w:t>
      </w:r>
    </w:p>
    <w:p w:rsidR="00FC4D11" w:rsidRPr="005C013C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r w:rsidRPr="005C013C">
        <w:rPr>
          <w:bCs/>
          <w:color w:val="000000" w:themeColor="text1"/>
          <w:sz w:val="24"/>
          <w:szCs w:val="24"/>
          <w:lang w:val="ru-RU"/>
        </w:rPr>
        <w:t>(</w:t>
      </w:r>
      <w:proofErr w:type="spellStart"/>
      <w:r w:rsidRPr="005C013C">
        <w:rPr>
          <w:bCs/>
          <w:color w:val="000000" w:themeColor="text1"/>
          <w:sz w:val="24"/>
          <w:szCs w:val="24"/>
          <w:lang w:val="ru-RU"/>
        </w:rPr>
        <w:t>қауымдастырылған</w:t>
      </w:r>
      <w:proofErr w:type="spellEnd"/>
      <w:r w:rsidRPr="005C013C">
        <w:rPr>
          <w:bCs/>
          <w:color w:val="000000" w:themeColor="text1"/>
          <w:sz w:val="24"/>
          <w:szCs w:val="24"/>
          <w:lang w:val="ru-RU"/>
        </w:rPr>
        <w:t xml:space="preserve"> профессор </w:t>
      </w:r>
    </w:p>
    <w:p w:rsidR="00FC4D11" w:rsidRDefault="00FC4D11" w:rsidP="00FC4D11">
      <w:pPr>
        <w:spacing w:after="0"/>
        <w:jc w:val="right"/>
        <w:rPr>
          <w:bCs/>
          <w:color w:val="000000" w:themeColor="text1"/>
          <w:sz w:val="24"/>
          <w:szCs w:val="24"/>
          <w:lang w:val="ru-RU"/>
        </w:rPr>
      </w:pPr>
      <w:r w:rsidRPr="005C013C">
        <w:rPr>
          <w:bCs/>
          <w:color w:val="000000" w:themeColor="text1"/>
          <w:sz w:val="24"/>
          <w:szCs w:val="24"/>
          <w:lang w:val="ru-RU"/>
        </w:rPr>
        <w:t>(доцент), профессор</w:t>
      </w:r>
    </w:p>
    <w:p w:rsidR="00FC4D11" w:rsidRDefault="00FC4D11" w:rsidP="00FC4D11">
      <w:pPr>
        <w:spacing w:after="0" w:line="240" w:lineRule="auto"/>
        <w:jc w:val="both"/>
        <w:rPr>
          <w:b/>
          <w:color w:val="000000" w:themeColor="text1"/>
          <w:sz w:val="24"/>
          <w:szCs w:val="24"/>
          <w:lang w:val="ru-RU"/>
        </w:rPr>
      </w:pPr>
    </w:p>
    <w:p w:rsidR="00FC4D11" w:rsidRDefault="00FC4D11" w:rsidP="00FC4D11">
      <w:pPr>
        <w:spacing w:after="0" w:line="240" w:lineRule="auto"/>
        <w:jc w:val="center"/>
        <w:rPr>
          <w:b/>
          <w:color w:val="000000" w:themeColor="text1"/>
          <w:sz w:val="24"/>
          <w:szCs w:val="24"/>
          <w:lang w:val="ru-RU"/>
        </w:rPr>
      </w:pP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Халықаралық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рецензияланған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басылымдардағы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жарияланымдар</w:t>
      </w:r>
      <w:proofErr w:type="spellEnd"/>
      <w:r w:rsidRPr="005C013C">
        <w:rPr>
          <w:b/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b/>
          <w:color w:val="000000" w:themeColor="text1"/>
          <w:sz w:val="24"/>
          <w:szCs w:val="24"/>
          <w:lang w:val="ru-RU"/>
        </w:rPr>
        <w:t>тізімі</w:t>
      </w:r>
      <w:proofErr w:type="spellEnd"/>
    </w:p>
    <w:p w:rsidR="00FC4D11" w:rsidRPr="00C83470" w:rsidRDefault="00FC4D11" w:rsidP="00FC4D11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proofErr w:type="spellStart"/>
      <w:r w:rsidRPr="005C013C">
        <w:rPr>
          <w:color w:val="000000" w:themeColor="text1"/>
          <w:sz w:val="24"/>
          <w:szCs w:val="24"/>
          <w:lang w:val="ru-RU"/>
        </w:rPr>
        <w:t>Үміткердің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5C013C">
        <w:rPr>
          <w:color w:val="000000" w:themeColor="text1"/>
          <w:sz w:val="24"/>
          <w:szCs w:val="24"/>
          <w:lang w:val="ru-RU"/>
        </w:rPr>
        <w:t>тегі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: </w:t>
      </w:r>
      <w:proofErr w:type="spellStart"/>
      <w:r w:rsidRPr="005C013C">
        <w:rPr>
          <w:color w:val="000000" w:themeColor="text1"/>
          <w:sz w:val="24"/>
          <w:szCs w:val="24"/>
          <w:lang w:val="ru-RU"/>
        </w:rPr>
        <w:t>Мұратбекова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 Светлана </w:t>
      </w:r>
      <w:proofErr w:type="spellStart"/>
      <w:r w:rsidRPr="005C013C">
        <w:rPr>
          <w:color w:val="000000" w:themeColor="text1"/>
          <w:sz w:val="24"/>
          <w:szCs w:val="24"/>
          <w:lang w:val="ru-RU"/>
        </w:rPr>
        <w:t>Қабденқызы</w:t>
      </w:r>
      <w:proofErr w:type="spellEnd"/>
      <w:r w:rsidRPr="005C013C">
        <w:rPr>
          <w:color w:val="000000" w:themeColor="text1"/>
          <w:sz w:val="24"/>
          <w:szCs w:val="24"/>
          <w:lang w:val="ru-RU"/>
        </w:rPr>
        <w:t xml:space="preserve"> </w:t>
      </w:r>
      <w:r w:rsidRPr="00C83470">
        <w:rPr>
          <w:color w:val="000000" w:themeColor="text1"/>
          <w:sz w:val="24"/>
          <w:szCs w:val="24"/>
          <w:lang w:val="kk-KZ"/>
        </w:rPr>
        <w:t>(</w:t>
      </w:r>
      <w:proofErr w:type="spellStart"/>
      <w:r w:rsidRPr="00C83470">
        <w:rPr>
          <w:color w:val="000000" w:themeColor="text1"/>
          <w:sz w:val="24"/>
          <w:szCs w:val="24"/>
        </w:rPr>
        <w:t>Muratbekova</w:t>
      </w:r>
      <w:proofErr w:type="spellEnd"/>
      <w:r w:rsidRPr="00C83470">
        <w:rPr>
          <w:color w:val="000000" w:themeColor="text1"/>
          <w:sz w:val="24"/>
          <w:szCs w:val="24"/>
          <w:lang w:val="ru-RU"/>
        </w:rPr>
        <w:t xml:space="preserve"> </w:t>
      </w:r>
      <w:r w:rsidRPr="00C83470">
        <w:rPr>
          <w:color w:val="000000" w:themeColor="text1"/>
          <w:sz w:val="24"/>
          <w:szCs w:val="24"/>
        </w:rPr>
        <w:t>Svetlana</w:t>
      </w:r>
      <w:r w:rsidRPr="00C83470">
        <w:rPr>
          <w:color w:val="000000" w:themeColor="text1"/>
          <w:sz w:val="24"/>
          <w:szCs w:val="24"/>
          <w:lang w:val="ru-RU"/>
        </w:rPr>
        <w:t xml:space="preserve"> </w:t>
      </w:r>
      <w:proofErr w:type="spellStart"/>
      <w:r w:rsidRPr="00C83470">
        <w:rPr>
          <w:color w:val="000000" w:themeColor="text1"/>
          <w:sz w:val="24"/>
          <w:szCs w:val="24"/>
        </w:rPr>
        <w:t>Kabdenovna</w:t>
      </w:r>
      <w:proofErr w:type="spellEnd"/>
      <w:r w:rsidRPr="00C83470">
        <w:rPr>
          <w:color w:val="000000" w:themeColor="text1"/>
          <w:sz w:val="24"/>
          <w:szCs w:val="24"/>
          <w:lang w:val="kk-KZ"/>
        </w:rPr>
        <w:t>)</w:t>
      </w:r>
    </w:p>
    <w:p w:rsidR="00FC4D11" w:rsidRPr="00C83470" w:rsidRDefault="00FC4D11" w:rsidP="00FC4D11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Автордың идентификаторы (бар болса):</w:t>
      </w:r>
    </w:p>
    <w:p w:rsidR="00FC4D11" w:rsidRPr="00FC4D11" w:rsidRDefault="00FC4D11" w:rsidP="00FC4D11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  <w:bdr w:val="none" w:sz="0" w:space="0" w:color="auto" w:frame="1"/>
          <w:lang w:val="kk-KZ"/>
        </w:rPr>
      </w:pPr>
      <w:bookmarkStart w:id="0" w:name="_Hlk197070291"/>
      <w:r w:rsidRPr="00C83470">
        <w:rPr>
          <w:color w:val="000000" w:themeColor="text1"/>
          <w:spacing w:val="4"/>
          <w:sz w:val="24"/>
          <w:szCs w:val="24"/>
          <w:shd w:val="clear" w:color="auto" w:fill="FFFFFF"/>
          <w:lang w:val="kk-KZ"/>
        </w:rPr>
        <w:t xml:space="preserve">Scopus Author ID: </w:t>
      </w:r>
      <w:r w:rsidRPr="00C83470">
        <w:rPr>
          <w:color w:val="000000" w:themeColor="text1"/>
          <w:sz w:val="24"/>
          <w:szCs w:val="24"/>
        </w:rPr>
        <w:fldChar w:fldCharType="begin"/>
      </w:r>
      <w:r w:rsidRPr="00FC4D11">
        <w:rPr>
          <w:color w:val="000000" w:themeColor="text1"/>
          <w:sz w:val="24"/>
          <w:szCs w:val="24"/>
          <w:lang w:val="kk-KZ"/>
        </w:rPr>
        <w:instrText xml:space="preserve"> HYPERLINK "https://www.scopus.com/redirect.uri?url=https://orcid.org/0009-0001-1532-9584&amp;authorId=58795848600&amp;origin=AuthorProfile&amp;orcId=0009-0001-1532-9584&amp;category=orcidLink" \t "_blank" </w:instrText>
      </w:r>
      <w:r w:rsidRPr="00C83470">
        <w:rPr>
          <w:color w:val="000000" w:themeColor="text1"/>
          <w:sz w:val="24"/>
          <w:szCs w:val="24"/>
        </w:rPr>
        <w:fldChar w:fldCharType="separate"/>
      </w:r>
      <w:r w:rsidRPr="00FC4D11">
        <w:rPr>
          <w:rStyle w:val="typography-modulelvnit"/>
          <w:color w:val="000000" w:themeColor="text1"/>
          <w:sz w:val="24"/>
          <w:szCs w:val="24"/>
          <w:bdr w:val="none" w:sz="0" w:space="0" w:color="auto" w:frame="1"/>
          <w:lang w:val="kk-KZ"/>
        </w:rPr>
        <w:t>58795848600</w:t>
      </w:r>
    </w:p>
    <w:p w:rsidR="00FC4D11" w:rsidRPr="00C83470" w:rsidRDefault="00FC4D11" w:rsidP="00FC4D11">
      <w:pPr>
        <w:shd w:val="clear" w:color="auto" w:fill="FFFFFF"/>
        <w:spacing w:after="0" w:line="240" w:lineRule="auto"/>
        <w:rPr>
          <w:color w:val="000000" w:themeColor="text1"/>
          <w:sz w:val="24"/>
          <w:szCs w:val="24"/>
        </w:rPr>
      </w:pPr>
      <w:r w:rsidRPr="00C83470">
        <w:rPr>
          <w:color w:val="000000" w:themeColor="text1"/>
          <w:sz w:val="24"/>
          <w:szCs w:val="24"/>
        </w:rPr>
        <w:fldChar w:fldCharType="end"/>
      </w:r>
      <w:r w:rsidRPr="00C83470">
        <w:rPr>
          <w:color w:val="000000" w:themeColor="text1"/>
          <w:sz w:val="24"/>
          <w:szCs w:val="24"/>
          <w:lang w:val="kk-KZ"/>
        </w:rPr>
        <w:t>Web of Science Researcher ID:</w:t>
      </w:r>
      <w:r w:rsidRPr="00C83470">
        <w:rPr>
          <w:color w:val="000000" w:themeColor="text1"/>
          <w:sz w:val="24"/>
          <w:szCs w:val="24"/>
          <w:u w:val="single"/>
          <w:shd w:val="clear" w:color="auto" w:fill="FFFFFF"/>
        </w:rPr>
        <w:t xml:space="preserve"> </w:t>
      </w:r>
      <w:r w:rsidRPr="00C83470">
        <w:rPr>
          <w:color w:val="000000" w:themeColor="text1"/>
          <w:sz w:val="24"/>
          <w:szCs w:val="24"/>
          <w:shd w:val="clear" w:color="auto" w:fill="FFFFFF"/>
        </w:rPr>
        <w:t>KGK-5099-2024</w:t>
      </w:r>
    </w:p>
    <w:p w:rsidR="00FC4D11" w:rsidRPr="00C83470" w:rsidRDefault="00FC4D11" w:rsidP="00FC4D11">
      <w:pPr>
        <w:spacing w:after="0" w:line="240" w:lineRule="auto"/>
        <w:jc w:val="both"/>
        <w:rPr>
          <w:color w:val="000000" w:themeColor="text1"/>
          <w:sz w:val="24"/>
          <w:szCs w:val="24"/>
          <w:lang w:val="kk-KZ"/>
        </w:rPr>
      </w:pPr>
      <w:r w:rsidRPr="00C83470">
        <w:rPr>
          <w:color w:val="000000" w:themeColor="text1"/>
          <w:sz w:val="24"/>
          <w:szCs w:val="24"/>
          <w:lang w:val="kk-KZ"/>
        </w:rPr>
        <w:t>ORCID:</w:t>
      </w:r>
      <w:r w:rsidRPr="00C83470"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 xml:space="preserve">  (</w:t>
      </w:r>
      <w:hyperlink r:id="rId7" w:history="1">
        <w:r w:rsidRPr="008C300F">
          <w:rPr>
            <w:rStyle w:val="a3"/>
            <w:sz w:val="24"/>
            <w:szCs w:val="24"/>
            <w:shd w:val="clear" w:color="auto" w:fill="FFFFFF"/>
            <w:lang w:val="kk-KZ"/>
          </w:rPr>
          <w:t>https://orcid.org/0009-0001-1532-9584</w:t>
        </w:r>
      </w:hyperlink>
      <w:r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 xml:space="preserve"> </w:t>
      </w:r>
      <w:r w:rsidRPr="00C83470">
        <w:rPr>
          <w:rStyle w:val="a3"/>
          <w:color w:val="000000" w:themeColor="text1"/>
          <w:sz w:val="24"/>
          <w:szCs w:val="24"/>
          <w:shd w:val="clear" w:color="auto" w:fill="FFFFFF"/>
          <w:lang w:val="kk-KZ"/>
        </w:rPr>
        <w:t>)</w:t>
      </w:r>
    </w:p>
    <w:bookmarkEnd w:id="0"/>
    <w:p w:rsidR="00FC4D11" w:rsidRPr="00CB7B1E" w:rsidRDefault="00FC4D11" w:rsidP="00FC4D11">
      <w:pPr>
        <w:spacing w:after="0"/>
        <w:jc w:val="both"/>
        <w:rPr>
          <w:color w:val="000000" w:themeColor="text1"/>
          <w:sz w:val="24"/>
          <w:szCs w:val="24"/>
          <w:lang w:val="kk-KZ"/>
        </w:rPr>
      </w:pPr>
    </w:p>
    <w:tbl>
      <w:tblPr>
        <w:tblW w:w="14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1559"/>
      </w:tblGrid>
      <w:tr w:rsidR="00FC4D11" w:rsidRPr="00BC68EC" w:rsidTr="00E330E6">
        <w:trPr>
          <w:trHeight w:val="2835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№</w:t>
            </w:r>
          </w:p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п/п</w:t>
            </w:r>
          </w:p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</w:rPr>
              <w:t>Басылымның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C013C">
              <w:rPr>
                <w:color w:val="000000" w:themeColor="text1"/>
                <w:sz w:val="24"/>
                <w:szCs w:val="24"/>
              </w:rPr>
              <w:t>атауы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Жариялау түрі (мақала, шолу және т. б.)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Журналдың атауы, жарияланған жылы (мәліметтер базасына сәйкес),DOI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Журналдың Импакт-факторы, квартиль және ғылым саласы * Journal Citation Reports (Citachen reports журналы) жариялаған жылы бойынша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Web of Science Core Collection дерекқорындағы Индекс (Sience cor collection Веб-сайты)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BC68EC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BC68EC">
              <w:rPr>
                <w:color w:val="000000" w:themeColor="text1"/>
                <w:sz w:val="24"/>
                <w:szCs w:val="24"/>
                <w:lang w:val="kk-KZ"/>
              </w:rPr>
              <w:t>CiteScore</w:t>
            </w:r>
            <w:r w:rsidR="00FC4D11" w:rsidRPr="005C013C">
              <w:rPr>
                <w:color w:val="000000" w:themeColor="text1"/>
                <w:sz w:val="24"/>
                <w:szCs w:val="24"/>
                <w:lang w:val="kk-KZ"/>
              </w:rPr>
              <w:t xml:space="preserve"> (</w:t>
            </w:r>
            <w:r w:rsidRPr="00BC68EC">
              <w:rPr>
                <w:color w:val="000000" w:themeColor="text1"/>
                <w:sz w:val="24"/>
                <w:szCs w:val="24"/>
                <w:lang w:val="kk-KZ"/>
              </w:rPr>
              <w:t>СайтСкор</w:t>
            </w:r>
            <w:r w:rsidR="00FC4D11" w:rsidRPr="005C013C">
              <w:rPr>
                <w:color w:val="000000" w:themeColor="text1"/>
                <w:sz w:val="24"/>
                <w:szCs w:val="24"/>
                <w:lang w:val="kk-KZ"/>
              </w:rPr>
              <w:t>) журнал, процентиль және ғылым саласы* Scopus (Скопус) жариялаған жылы бойынша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Авторлардың аты-жөні (үміткердің аты-жөнінің астын сызу)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5C013C" w:rsidRDefault="00FC4D11" w:rsidP="00E330E6">
            <w:pPr>
              <w:spacing w:after="0" w:line="240" w:lineRule="auto"/>
              <w:ind w:left="23" w:right="111"/>
              <w:jc w:val="center"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Авторлардың аты-жөні (үміткердің аты-жөнінің астын сызу)</w:t>
            </w:r>
          </w:p>
        </w:tc>
      </w:tr>
      <w:tr w:rsidR="00FC4D11" w:rsidRPr="00B02BBB" w:rsidTr="00E330E6">
        <w:trPr>
          <w:trHeight w:val="2814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Liver Cancer Incidence in Kazakhstan: Fifteen-Year Retrospective Study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2024. - </w:t>
            </w:r>
            <w:r w:rsidRPr="00B02BBB">
              <w:rPr>
                <w:sz w:val="24"/>
                <w:szCs w:val="24"/>
              </w:rPr>
              <w:t>Vol.25, Issue 5, P.1763-1775</w:t>
            </w:r>
          </w:p>
          <w:p w:rsidR="00FC4D11" w:rsidRPr="00B02BBB" w:rsidRDefault="000565E6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8" w:history="1">
              <w:r w:rsidR="00FC4D11" w:rsidRPr="00B02BBB">
                <w:rPr>
                  <w:rStyle w:val="a3"/>
                  <w:sz w:val="24"/>
                  <w:szCs w:val="24"/>
                </w:rPr>
                <w:t>https://doi.org/10.31557/apjcp.2024.25.5.1763</w:t>
              </w:r>
            </w:hyperlink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:rsidR="00FC4D11" w:rsidRPr="00B02BBB" w:rsidRDefault="00FC4D11" w:rsidP="00E330E6">
            <w:pPr>
              <w:shd w:val="clear" w:color="auto" w:fill="FFFFFF"/>
              <w:spacing w:after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BC68EC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CS=2.9</w:t>
            </w:r>
            <w:r w:rsidR="00FC4D11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(2024)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="00BC68EC">
              <w:rPr>
                <w:color w:val="000000" w:themeColor="text1"/>
                <w:sz w:val="24"/>
                <w:szCs w:val="24"/>
              </w:rPr>
              <w:t>39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Orazbayev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Didar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</w:p>
          <w:p w:rsidR="00FC4D11" w:rsidRPr="00B02BBB" w:rsidRDefault="00FC4D11" w:rsidP="00FC4D11">
            <w:pPr>
              <w:numPr>
                <w:ilvl w:val="0"/>
                <w:numId w:val="3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Indira,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Mamatov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Niyazbek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Jexenova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Akzhunis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Adaibayev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Kairat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Sayakov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Umetal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Dzhumabayeva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Fatima</w:t>
            </w:r>
            <w:r w:rsidRPr="00B02BBB">
              <w:rPr>
                <w:b/>
                <w:color w:val="000000" w:themeColor="text1"/>
                <w:sz w:val="24"/>
                <w:szCs w:val="24"/>
              </w:rPr>
              <w:t>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Sitnikova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Luliia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Shishkin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Ivan,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Kozhakhmet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Karina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Hypopharynx Cancer Incidence in Kazakhstan: 2017-2021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12, P.4043-4051</w:t>
            </w:r>
          </w:p>
          <w:p w:rsidR="00FC4D11" w:rsidRPr="00B02BBB" w:rsidRDefault="000565E6" w:rsidP="00E330E6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9" w:history="1">
              <w:r w:rsidR="00FC4D11" w:rsidRPr="00B02BBB">
                <w:rPr>
                  <w:rStyle w:val="a3"/>
                  <w:sz w:val="24"/>
                  <w:szCs w:val="24"/>
                </w:rPr>
                <w:t>https://doi.org/10.31557/apjcp.2023.24.12.4043</w:t>
              </w:r>
            </w:hyperlink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</w:t>
            </w:r>
            <w:r w:rsidR="00BC68EC">
              <w:rPr>
                <w:color w:val="000000" w:themeColor="text1"/>
                <w:sz w:val="24"/>
                <w:szCs w:val="24"/>
              </w:rPr>
              <w:t>2.9</w:t>
            </w:r>
            <w:r w:rsidR="00BC68EC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r w:rsidR="00BC68EC">
              <w:rPr>
                <w:color w:val="000000" w:themeColor="text1"/>
                <w:sz w:val="24"/>
                <w:szCs w:val="24"/>
              </w:rPr>
              <w:t>(2024)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="00BC68EC">
              <w:rPr>
                <w:color w:val="000000" w:themeColor="text1"/>
                <w:sz w:val="24"/>
                <w:szCs w:val="24"/>
              </w:rPr>
              <w:t>39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Oncology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4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Ahmedin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Darkhan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4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Makishev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Abay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4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Tarzhanova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Shelestyuk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Alina,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Lyust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Vladimir,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Grigorevskiy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Vladimir,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Epidemiology of Breast Cancer Mortality in Kazakhstan, trends and Geographic Distribution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Asian Pacific Journal of Cancer Prevention – 2023. - </w:t>
            </w:r>
            <w:r w:rsidRPr="00B02BBB">
              <w:rPr>
                <w:sz w:val="24"/>
                <w:szCs w:val="24"/>
              </w:rPr>
              <w:t>Vol.24, Issue 10, P.3361-3371</w:t>
            </w:r>
          </w:p>
          <w:p w:rsidR="00FC4D11" w:rsidRPr="00B02BBB" w:rsidRDefault="000565E6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10" w:history="1">
              <w:r w:rsidR="00FC4D11" w:rsidRPr="00B02BBB">
                <w:rPr>
                  <w:rStyle w:val="a3"/>
                  <w:sz w:val="24"/>
                  <w:szCs w:val="24"/>
                </w:rPr>
                <w:t>https://doi.org/10.31557/apjcp.2023.24.10.3361</w:t>
              </w:r>
            </w:hyperlink>
          </w:p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</w:p>
          <w:p w:rsidR="00FC4D11" w:rsidRPr="00B02BBB" w:rsidRDefault="00FC4D11" w:rsidP="00E330E6">
            <w:pPr>
              <w:shd w:val="clear" w:color="auto" w:fill="FFFFFF"/>
              <w:spacing w:after="0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lastRenderedPageBreak/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F=2.5 (2014)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Q3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ONCOLOGY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rStyle w:val="ng-star-inserted"/>
                <w:color w:val="000000" w:themeColor="text1"/>
                <w:sz w:val="24"/>
                <w:szCs w:val="24"/>
                <w:shd w:val="clear" w:color="auto" w:fill="FFFFFF"/>
                <w:lang w:val="ru-RU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</w:t>
            </w:r>
            <w:r w:rsidR="00BC68EC">
              <w:rPr>
                <w:color w:val="000000" w:themeColor="text1"/>
                <w:sz w:val="24"/>
                <w:szCs w:val="24"/>
              </w:rPr>
              <w:t>2.9</w:t>
            </w:r>
            <w:r w:rsidR="00BC68EC"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r w:rsidR="00BC68EC">
              <w:rPr>
                <w:color w:val="000000" w:themeColor="text1"/>
                <w:sz w:val="24"/>
                <w:szCs w:val="24"/>
              </w:rPr>
              <w:t>(2024)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="00BC68EC">
              <w:rPr>
                <w:color w:val="000000" w:themeColor="text1"/>
                <w:sz w:val="24"/>
                <w:szCs w:val="24"/>
              </w:rPr>
              <w:t>39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 xml:space="preserve">Oncology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Nurbek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Toguzbayeva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Assem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Khamidullina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Zaituna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Telmanova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Zhansaya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Bilyalova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Zarina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Kudaibergenova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 xml:space="preserve">Indira, </w:t>
            </w: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>, Svetlana,</w:t>
            </w:r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Igissinova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Gulnur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Kulsara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Kulmirzayeva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Dariyana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Syzdykov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Nariman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Taszhanov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Rustem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Turebayev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Dulat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Orazova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Galiya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Kassenova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Detochkina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Violetta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Baibosynov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Daulet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Kuandykov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Yerlan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4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outlineLvl w:val="1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Postpartum Depression Epidemiology, Risk Factors, Diagnosis, and Management: An Appraisal of the Current Knowledge and Future Perspectives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JOURNAL OF CLINICAL MEDICINE – 2025. – Vol.14, Issue 7</w:t>
            </w:r>
          </w:p>
          <w:p w:rsidR="00FC4D11" w:rsidRPr="00B02BBB" w:rsidRDefault="000565E6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hyperlink r:id="rId11" w:history="1">
              <w:r w:rsidR="00FC4D11" w:rsidRPr="00B02BBB">
                <w:rPr>
                  <w:rStyle w:val="a3"/>
                  <w:sz w:val="24"/>
                  <w:szCs w:val="24"/>
                  <w:lang w:val="kk-KZ"/>
                </w:rPr>
                <w:t>https://doi.org/10.3390/jcm14072418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F=3 (2023)</w:t>
            </w:r>
          </w:p>
          <w:p w:rsidR="00FC4D11" w:rsidRPr="00B02BBB" w:rsidRDefault="00FC4D11" w:rsidP="00E330E6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Q1</w:t>
            </w:r>
          </w:p>
          <w:p w:rsidR="00FC4D11" w:rsidRPr="00B02BBB" w:rsidRDefault="00FC4D11" w:rsidP="00E330E6">
            <w:pPr>
              <w:rPr>
                <w:sz w:val="24"/>
                <w:szCs w:val="24"/>
              </w:rPr>
            </w:pPr>
            <w:r w:rsidRPr="00B02BBB">
              <w:rPr>
                <w:sz w:val="24"/>
                <w:szCs w:val="24"/>
              </w:rPr>
              <w:t>MEDICINE, GENERAL &amp; INTERNAL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WOS:001463593600001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416EDD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CS=5.2 (2024</w:t>
            </w:r>
            <w:r w:rsidR="00FC4D11" w:rsidRPr="00B02BBB">
              <w:rPr>
                <w:color w:val="000000" w:themeColor="text1"/>
                <w:sz w:val="24"/>
                <w:szCs w:val="24"/>
              </w:rPr>
              <w:t>)</w:t>
            </w:r>
          </w:p>
          <w:p w:rsidR="00FC4D11" w:rsidRPr="00B02BBB" w:rsidRDefault="00416EDD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color w:val="000000" w:themeColor="text1"/>
                <w:sz w:val="24"/>
                <w:szCs w:val="24"/>
                <w:lang w:val="kk-KZ"/>
              </w:rPr>
              <w:t>Q1, %=8</w:t>
            </w:r>
            <w:r>
              <w:rPr>
                <w:color w:val="000000" w:themeColor="text1"/>
                <w:sz w:val="24"/>
                <w:szCs w:val="24"/>
              </w:rPr>
              <w:t>6</w:t>
            </w:r>
            <w:r w:rsidR="00FC4D11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 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General Medicine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0565E6" w:rsidP="00E330E6">
            <w:pPr>
              <w:spacing w:line="240" w:lineRule="auto"/>
              <w:rPr>
                <w:color w:val="000000" w:themeColor="text1"/>
                <w:sz w:val="24"/>
                <w:szCs w:val="24"/>
              </w:rPr>
            </w:pPr>
            <w:hyperlink r:id="rId12" w:history="1">
              <w:proofErr w:type="spellStart"/>
              <w:r w:rsidR="00FC4D11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Khamidullina</w:t>
              </w:r>
              <w:proofErr w:type="spellEnd"/>
              <w:r w:rsidR="00FC4D11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Z.</w:t>
              </w:r>
            </w:hyperlink>
            <w:r w:rsidR="00FC4D11"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3" w:history="1">
              <w:r w:rsidR="00FC4D11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Marat, A.</w:t>
              </w:r>
            </w:hyperlink>
            <w:r w:rsidR="00FC4D11"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4" w:history="1">
              <w:proofErr w:type="spellStart"/>
              <w:r w:rsidR="00FC4D11"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Muratbekova</w:t>
              </w:r>
              <w:proofErr w:type="spellEnd"/>
              <w:r w:rsidR="00FC4D11" w:rsidRPr="00EB47BC">
                <w:rPr>
                  <w:b/>
                  <w:color w:val="000000" w:themeColor="text1"/>
                  <w:sz w:val="24"/>
                  <w:szCs w:val="24"/>
                  <w:bdr w:val="none" w:sz="0" w:space="0" w:color="auto" w:frame="1"/>
                </w:rPr>
                <w:t>, S.</w:t>
              </w:r>
            </w:hyperlink>
            <w:r w:rsidR="00FC4D11" w:rsidRPr="00EB47BC">
              <w:rPr>
                <w:color w:val="000000" w:themeColor="text1"/>
                <w:sz w:val="24"/>
                <w:szCs w:val="24"/>
              </w:rPr>
              <w:t xml:space="preserve">,  </w:t>
            </w:r>
            <w:hyperlink r:id="rId15" w:history="1">
              <w:proofErr w:type="spellStart"/>
              <w:r w:rsidR="00FC4D11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Terzic</w:t>
              </w:r>
              <w:proofErr w:type="spellEnd"/>
              <w:r w:rsidR="00FC4D11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M.</w:t>
              </w:r>
            </w:hyperlink>
            <w:r w:rsidR="00FC4D11" w:rsidRPr="00EB47BC">
              <w:rPr>
                <w:color w:val="000000" w:themeColor="text1"/>
                <w:sz w:val="24"/>
                <w:szCs w:val="24"/>
              </w:rPr>
              <w:t xml:space="preserve">, </w:t>
            </w:r>
            <w:hyperlink r:id="rId16" w:history="1">
              <w:proofErr w:type="spellStart"/>
              <w:r w:rsidR="00FC4D11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Aimagambetova</w:t>
              </w:r>
              <w:proofErr w:type="spellEnd"/>
              <w:r w:rsidR="00FC4D11" w:rsidRPr="00EB47BC">
                <w:rPr>
                  <w:color w:val="000000" w:themeColor="text1"/>
                  <w:sz w:val="24"/>
                  <w:szCs w:val="24"/>
                  <w:bdr w:val="none" w:sz="0" w:space="0" w:color="auto" w:frame="1"/>
                </w:rPr>
                <w:t>, G.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2"/>
              <w:shd w:val="clear" w:color="auto" w:fill="FFFFFF"/>
              <w:spacing w:before="0" w:after="0" w:afterAutospacing="0"/>
              <w:rPr>
                <w:b w:val="0"/>
                <w:color w:val="000000" w:themeColor="text1"/>
                <w:sz w:val="24"/>
                <w:szCs w:val="24"/>
              </w:rPr>
            </w:pPr>
            <w:r w:rsidRPr="00B02BBB"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  <w:t>Impact of Environmental Conditions on Soil Geochemistry in Southern Kazakhstan</w:t>
            </w:r>
          </w:p>
          <w:p w:rsidR="00FC4D11" w:rsidRPr="00B02BBB" w:rsidRDefault="00FC4D11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 xml:space="preserve">SUSTAINABILITY-2024.- </w:t>
            </w:r>
            <w:r w:rsidRPr="00B02BBB">
              <w:rPr>
                <w:sz w:val="24"/>
                <w:szCs w:val="24"/>
              </w:rPr>
              <w:t>Vol.15, Issue 16</w:t>
            </w:r>
          </w:p>
          <w:p w:rsidR="00FC4D11" w:rsidRPr="00B02BBB" w:rsidRDefault="000565E6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hyperlink r:id="rId17" w:history="1">
              <w:r w:rsidR="00FC4D11" w:rsidRPr="00B02BBB">
                <w:rPr>
                  <w:rStyle w:val="a3"/>
                  <w:sz w:val="24"/>
                  <w:szCs w:val="24"/>
                </w:rPr>
                <w:t>https://doi.org/10.3390/su16156361</w:t>
              </w:r>
            </w:hyperlink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</w:p>
          <w:p w:rsidR="00FC4D11" w:rsidRPr="00B02BBB" w:rsidRDefault="00FC4D11" w:rsidP="00E330E6">
            <w:pPr>
              <w:shd w:val="clear" w:color="auto" w:fill="FFFFFF"/>
              <w:spacing w:after="0"/>
              <w:rPr>
                <w:sz w:val="24"/>
                <w:szCs w:val="24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  <w:t>I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>F=</w:t>
            </w:r>
            <w:r w:rsidR="00416EDD">
              <w:t xml:space="preserve"> </w:t>
            </w:r>
            <w:r w:rsidR="00416EDD" w:rsidRPr="00416EDD">
              <w:rPr>
                <w:rFonts w:ascii="Times New Roman" w:hAnsi="Times New Roman" w:cs="Times New Roman"/>
                <w:bCs/>
                <w:color w:val="000000" w:themeColor="text1"/>
              </w:rPr>
              <w:t>3.3</w:t>
            </w:r>
            <w:r w:rsidRPr="00B02BBB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Q2</w:t>
            </w:r>
          </w:p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ENVIRONMENTAL SCIENCES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Science Citation Index Expanded</w:t>
            </w:r>
          </w:p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  <w:lang w:val="kk-KZ"/>
              </w:rPr>
              <w:t>WOS:001286967800001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416EDD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CS=7.7 (2024</w:t>
            </w:r>
            <w:r w:rsidR="00FC4D11" w:rsidRPr="00B02BBB">
              <w:rPr>
                <w:color w:val="000000" w:themeColor="text1"/>
                <w:sz w:val="24"/>
                <w:szCs w:val="24"/>
              </w:rPr>
              <w:t>)</w:t>
            </w:r>
          </w:p>
          <w:p w:rsidR="00FC4D11" w:rsidRPr="00B02BBB" w:rsidRDefault="00416EDD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>
              <w:rPr>
                <w:color w:val="000000" w:themeColor="text1"/>
                <w:sz w:val="24"/>
                <w:szCs w:val="24"/>
                <w:lang w:val="kk-KZ"/>
              </w:rPr>
              <w:t>Q1, %=8</w:t>
            </w:r>
            <w:r>
              <w:rPr>
                <w:color w:val="000000" w:themeColor="text1"/>
                <w:sz w:val="24"/>
                <w:szCs w:val="24"/>
              </w:rPr>
              <w:t>6</w:t>
            </w:r>
            <w:r w:rsidR="00FC4D11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 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Environmental Science (miscellaneous)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beforeAutospacing="1" w:after="0" w:line="240" w:lineRule="auto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Kakabayev Anuarbek A, Sharipova Botagoz U, Baranovskaya Natalia V, Rodrigo-Ilarri Javier, Rodrigo-Clavero María-Elena, Lo Papa Giuseppe, Bazilevskaya 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lastRenderedPageBreak/>
              <w:t xml:space="preserve">Ekaterina A, </w:t>
            </w: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 Svetlana,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 Nurmukhanbetova Nurgul, Durmekbayeva Shynar, Toychibekova Gaziza, Kurmanbayev Rakhat, Zhumabayeva Aigul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0565E6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18" w:history="1">
              <w:r w:rsidR="00FC4D11"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Using deep learning to diagnose retinal diseases through medical image analysis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International Journal of Electrical and Computer Engineering-2024.-</w:t>
            </w:r>
            <w:r w:rsidRPr="00B02BBB">
              <w:rPr>
                <w:sz w:val="24"/>
                <w:szCs w:val="24"/>
              </w:rPr>
              <w:t xml:space="preserve"> Vol.14, Issue </w:t>
            </w:r>
            <w:r w:rsidRPr="00B02BBB">
              <w:rPr>
                <w:sz w:val="24"/>
                <w:szCs w:val="24"/>
                <w:lang w:val="ru-RU"/>
              </w:rPr>
              <w:t>6</w:t>
            </w:r>
            <w:r w:rsidRPr="00B02BBB">
              <w:rPr>
                <w:sz w:val="24"/>
                <w:szCs w:val="24"/>
              </w:rPr>
              <w:t>, P.6455-6465</w:t>
            </w:r>
          </w:p>
          <w:p w:rsidR="00FC4D11" w:rsidRPr="00B02BBB" w:rsidRDefault="000565E6" w:rsidP="00E330E6">
            <w:pPr>
              <w:shd w:val="clear" w:color="auto" w:fill="FFFFFF"/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hyperlink r:id="rId19" w:history="1">
              <w:r w:rsidR="00FC4D11" w:rsidRPr="00B02BBB">
                <w:rPr>
                  <w:rStyle w:val="a3"/>
                  <w:sz w:val="24"/>
                  <w:szCs w:val="24"/>
                </w:rPr>
                <w:t>http://doi.org/10.11591/ijece.v14i6.pp6455-6465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CS=4.1 (2023)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2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Pr="00B02BBB">
              <w:rPr>
                <w:color w:val="000000" w:themeColor="text1"/>
                <w:sz w:val="24"/>
                <w:szCs w:val="24"/>
              </w:rPr>
              <w:t>66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Computer Science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General Computer Science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Azhibekova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Bekbayeva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Roza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Yussupova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Gulbakhar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Kaibassova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Dinara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Ostretsova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Idiya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b/>
                <w:color w:val="000000" w:themeColor="text1"/>
                <w:sz w:val="24"/>
                <w:szCs w:val="24"/>
              </w:rPr>
              <w:t>Muratbekova</w:t>
            </w:r>
            <w:proofErr w:type="spellEnd"/>
            <w:r w:rsidRPr="00B02BBB">
              <w:rPr>
                <w:b/>
                <w:color w:val="000000" w:themeColor="text1"/>
                <w:sz w:val="24"/>
                <w:szCs w:val="24"/>
              </w:rPr>
              <w:t xml:space="preserve"> Svetlana</w:t>
            </w:r>
            <w:r w:rsidRPr="00B02BBB">
              <w:rPr>
                <w:b/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Kakabayev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Anuarbek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  <w:lang w:val="ru-RU"/>
              </w:rPr>
              <w:t>,</w:t>
            </w:r>
          </w:p>
          <w:p w:rsidR="00FC4D11" w:rsidRPr="00B02BBB" w:rsidRDefault="00FC4D11" w:rsidP="00FC4D11">
            <w:pPr>
              <w:numPr>
                <w:ilvl w:val="0"/>
                <w:numId w:val="1"/>
              </w:numPr>
              <w:shd w:val="clear" w:color="auto" w:fill="FFFFFF"/>
              <w:spacing w:beforeAutospacing="1" w:after="0" w:line="240" w:lineRule="auto"/>
              <w:ind w:left="0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Sultanova</w:t>
            </w:r>
            <w:proofErr w:type="spellEnd"/>
            <w:r w:rsidRPr="00B02BBB">
              <w:rPr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02BBB">
              <w:rPr>
                <w:color w:val="000000" w:themeColor="text1"/>
                <w:sz w:val="24"/>
                <w:szCs w:val="24"/>
              </w:rPr>
              <w:t>Zhanylsyn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C4D11" w:rsidRPr="00B02BBB" w:rsidTr="00E330E6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/>
              <w:ind w:left="20"/>
              <w:jc w:val="center"/>
              <w:rPr>
                <w:color w:val="000000" w:themeColor="text1"/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0565E6" w:rsidP="00E330E6">
            <w:pPr>
              <w:pStyle w:val="2"/>
              <w:shd w:val="clear" w:color="auto" w:fill="FFFFFF"/>
              <w:spacing w:before="0" w:beforeAutospacing="0" w:after="0" w:afterAutospacing="0"/>
              <w:rPr>
                <w:rStyle w:val="highlight-modulemmpyy"/>
                <w:b w:val="0"/>
                <w:bCs w:val="0"/>
                <w:color w:val="000000" w:themeColor="text1"/>
                <w:sz w:val="24"/>
                <w:szCs w:val="24"/>
              </w:rPr>
            </w:pPr>
            <w:hyperlink r:id="rId20" w:history="1">
              <w:r w:rsidR="00FC4D11" w:rsidRPr="00B02BBB">
                <w:rPr>
                  <w:rStyle w:val="typography-modulelvnit"/>
                  <w:b w:val="0"/>
                  <w:color w:val="000000" w:themeColor="text1"/>
                  <w:sz w:val="24"/>
                  <w:szCs w:val="24"/>
                  <w:shd w:val="clear" w:color="auto" w:fill="FFFFFF"/>
                </w:rPr>
                <w:t>Assessing the knowledge level and attitude towards providing nutrition care of medical students in the Akmola region of the republic of Kazakhstan</w:t>
              </w:r>
            </w:hyperlink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kk-KZ"/>
              </w:rPr>
            </w:pPr>
            <w:r w:rsidRPr="005C013C">
              <w:rPr>
                <w:color w:val="000000" w:themeColor="text1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02BBB">
              <w:rPr>
                <w:color w:val="000000" w:themeColor="text1"/>
                <w:sz w:val="24"/>
                <w:szCs w:val="24"/>
              </w:rPr>
              <w:t>Georgian Medical News-2024.-</w:t>
            </w:r>
            <w:r w:rsidRPr="00B02BBB">
              <w:rPr>
                <w:sz w:val="24"/>
                <w:szCs w:val="24"/>
              </w:rPr>
              <w:t xml:space="preserve"> Vol.355, Issue 10, P.142-147</w:t>
            </w:r>
          </w:p>
          <w:p w:rsidR="00FC4D11" w:rsidRPr="00B02BBB" w:rsidRDefault="000565E6" w:rsidP="00E330E6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hyperlink r:id="rId21" w:history="1">
              <w:r w:rsidR="00FC4D11" w:rsidRPr="00B02BBB">
                <w:rPr>
                  <w:rStyle w:val="a3"/>
                  <w:sz w:val="24"/>
                  <w:szCs w:val="24"/>
                </w:rPr>
                <w:t>https://www.geomednews.com/v355i10.html</w:t>
              </w:r>
            </w:hyperlink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spacing w:before="0"/>
              <w:rPr>
                <w:rFonts w:ascii="Times New Roman" w:hAnsi="Times New Roman" w:cs="Times New Roman"/>
                <w:bCs/>
                <w:color w:val="000000" w:themeColor="text1"/>
                <w:lang w:val="kk-KZ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pStyle w:val="3"/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02BBB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416EDD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CS=0.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>8</w:t>
            </w:r>
            <w:r>
              <w:rPr>
                <w:color w:val="000000" w:themeColor="text1"/>
                <w:sz w:val="24"/>
                <w:szCs w:val="24"/>
              </w:rPr>
              <w:t xml:space="preserve"> (202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>4</w:t>
            </w:r>
            <w:r w:rsidR="00FC4D11" w:rsidRPr="00B02BBB">
              <w:rPr>
                <w:color w:val="000000" w:themeColor="text1"/>
                <w:sz w:val="24"/>
                <w:szCs w:val="24"/>
              </w:rPr>
              <w:t>)</w:t>
            </w:r>
          </w:p>
          <w:p w:rsidR="00FC4D11" w:rsidRPr="00416EDD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Q</w:t>
            </w:r>
            <w:r w:rsidRPr="00B02BBB">
              <w:rPr>
                <w:color w:val="000000" w:themeColor="text1"/>
                <w:sz w:val="24"/>
                <w:szCs w:val="24"/>
              </w:rPr>
              <w:t>3</w:t>
            </w:r>
            <w:r w:rsidRPr="00B02BBB">
              <w:rPr>
                <w:color w:val="000000" w:themeColor="text1"/>
                <w:sz w:val="24"/>
                <w:szCs w:val="24"/>
                <w:lang w:val="kk-KZ"/>
              </w:rPr>
              <w:t>, %=</w:t>
            </w:r>
            <w:r w:rsidR="00416EDD">
              <w:rPr>
                <w:color w:val="000000" w:themeColor="text1"/>
                <w:sz w:val="24"/>
                <w:szCs w:val="24"/>
              </w:rPr>
              <w:t>3</w:t>
            </w:r>
            <w:r w:rsidR="00416EDD">
              <w:rPr>
                <w:color w:val="000000" w:themeColor="text1"/>
                <w:sz w:val="24"/>
                <w:szCs w:val="24"/>
                <w:lang w:val="ru-RU"/>
              </w:rPr>
              <w:t>8</w:t>
            </w:r>
            <w:bookmarkStart w:id="1" w:name="_GoBack"/>
            <w:bookmarkEnd w:id="1"/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>Medicine</w:t>
            </w:r>
          </w:p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B02BBB">
              <w:rPr>
                <w:color w:val="000000" w:themeColor="text1"/>
                <w:sz w:val="24"/>
                <w:szCs w:val="24"/>
                <w:shd w:val="clear" w:color="auto" w:fill="FFFFFF"/>
              </w:rPr>
              <w:t xml:space="preserve">General Medicine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r w:rsidRPr="00B02BBB">
              <w:rPr>
                <w:b/>
                <w:color w:val="000000" w:themeColor="text1"/>
                <w:sz w:val="24"/>
                <w:szCs w:val="24"/>
                <w:lang w:val="kk-KZ"/>
              </w:rPr>
              <w:t>Muratbekova Svetlana</w:t>
            </w:r>
            <w:r w:rsidRPr="00B02BBB">
              <w:rPr>
                <w:sz w:val="24"/>
                <w:szCs w:val="24"/>
              </w:rPr>
              <w:t>,</w:t>
            </w:r>
          </w:p>
          <w:p w:rsidR="00FC4D11" w:rsidRPr="00B02BBB" w:rsidRDefault="000565E6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2" w:history="1">
              <w:r w:rsidR="00FC4D11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Leonberg B.L.</w:t>
              </w:r>
            </w:hyperlink>
            <w:r w:rsidR="00FC4D11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  <w:hyperlink r:id="rId23" w:history="1">
              <w:r w:rsidR="00FC4D11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Shynar K.</w:t>
              </w:r>
            </w:hyperlink>
            <w:r w:rsidR="00FC4D11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:rsidR="00FC4D11" w:rsidRPr="00B02BBB" w:rsidRDefault="000565E6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4" w:history="1">
              <w:r w:rsidR="00FC4D11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Zhanbota, D.</w:t>
              </w:r>
            </w:hyperlink>
            <w:r w:rsidR="00FC4D11" w:rsidRPr="00B02BBB">
              <w:rPr>
                <w:color w:val="000000" w:themeColor="text1"/>
                <w:sz w:val="24"/>
                <w:szCs w:val="24"/>
                <w:lang w:val="kk-KZ"/>
              </w:rPr>
              <w:t xml:space="preserve">, </w:t>
            </w:r>
          </w:p>
          <w:p w:rsidR="00FC4D11" w:rsidRPr="00B02BBB" w:rsidRDefault="000565E6" w:rsidP="00FC4D11">
            <w:pPr>
              <w:numPr>
                <w:ilvl w:val="0"/>
                <w:numId w:val="2"/>
              </w:numPr>
              <w:shd w:val="clear" w:color="auto" w:fill="FFFFFF"/>
              <w:spacing w:beforeAutospacing="1" w:after="0" w:line="240" w:lineRule="auto"/>
              <w:ind w:left="0"/>
              <w:rPr>
                <w:b/>
                <w:color w:val="000000" w:themeColor="text1"/>
                <w:sz w:val="24"/>
                <w:szCs w:val="24"/>
                <w:lang w:val="kk-KZ"/>
              </w:rPr>
            </w:pPr>
            <w:hyperlink r:id="rId25" w:history="1">
              <w:r w:rsidR="00FC4D11" w:rsidRPr="00B02BBB">
                <w:rPr>
                  <w:color w:val="000000" w:themeColor="text1"/>
                  <w:sz w:val="24"/>
                  <w:szCs w:val="24"/>
                  <w:bdr w:val="none" w:sz="0" w:space="0" w:color="auto" w:frame="1"/>
                  <w:lang w:val="kk-KZ"/>
                </w:rPr>
                <w:t>Yuriy L.</w:t>
              </w:r>
            </w:hyperlink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C4D11" w:rsidRPr="00B02BBB" w:rsidRDefault="00FC4D11" w:rsidP="00E330E6">
            <w:pPr>
              <w:spacing w:after="0" w:line="240" w:lineRule="auto"/>
              <w:ind w:left="6" w:right="6"/>
              <w:contextualSpacing/>
              <w:rPr>
                <w:color w:val="000000" w:themeColor="text1"/>
                <w:sz w:val="24"/>
                <w:szCs w:val="24"/>
                <w:lang w:val="ru-RU"/>
              </w:rPr>
            </w:pPr>
            <w:proofErr w:type="spellStart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>бірлескен</w:t>
            </w:r>
            <w:proofErr w:type="spellEnd"/>
            <w:r w:rsidRPr="005C013C">
              <w:rPr>
                <w:color w:val="000000" w:themeColor="text1"/>
                <w:sz w:val="24"/>
                <w:szCs w:val="24"/>
                <w:lang w:val="ru-RU"/>
              </w:rPr>
              <w:t xml:space="preserve"> автор</w:t>
            </w:r>
          </w:p>
        </w:tc>
      </w:tr>
    </w:tbl>
    <w:p w:rsidR="000A15B5" w:rsidRDefault="000A15B5"/>
    <w:sectPr w:rsidR="000A15B5" w:rsidSect="00CB7B1E">
      <w:footerReference w:type="default" r:id="rId26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65E6" w:rsidRDefault="000565E6">
      <w:pPr>
        <w:spacing w:after="0" w:line="240" w:lineRule="auto"/>
      </w:pPr>
      <w:r>
        <w:separator/>
      </w:r>
    </w:p>
  </w:endnote>
  <w:endnote w:type="continuationSeparator" w:id="0">
    <w:p w:rsidR="000565E6" w:rsidRDefault="000565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8FE" w:rsidRPr="00CB7B1E" w:rsidRDefault="00FC4D11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CB7B1E">
      <w:rPr>
        <w:color w:val="000000" w:themeColor="text1"/>
        <w:sz w:val="28"/>
        <w:szCs w:val="28"/>
        <w:lang w:val="kk-KZ"/>
      </w:rPr>
      <w:t xml:space="preserve">Автор:                        </w:t>
    </w:r>
    <w:r w:rsidR="00780E27">
      <w:rPr>
        <w:color w:val="000000" w:themeColor="text1"/>
        <w:sz w:val="28"/>
        <w:szCs w:val="28"/>
        <w:lang w:val="kk-KZ"/>
      </w:rPr>
      <w:t xml:space="preserve">                     м.ғ.д</w:t>
    </w:r>
    <w:r>
      <w:rPr>
        <w:color w:val="000000" w:themeColor="text1"/>
        <w:sz w:val="28"/>
        <w:szCs w:val="28"/>
        <w:lang w:val="ru-RU"/>
      </w:rPr>
      <w:t>.,</w:t>
    </w:r>
    <w:r w:rsidRPr="00CB7B1E">
      <w:rPr>
        <w:color w:val="000000" w:themeColor="text1"/>
        <w:sz w:val="28"/>
        <w:szCs w:val="28"/>
        <w:lang w:val="kk-KZ"/>
      </w:rPr>
      <w:t xml:space="preserve"> </w:t>
    </w:r>
    <w:r>
      <w:rPr>
        <w:color w:val="000000" w:themeColor="text1"/>
        <w:sz w:val="28"/>
        <w:szCs w:val="28"/>
        <w:lang w:val="kk-KZ"/>
      </w:rPr>
      <w:t xml:space="preserve">С.К. </w:t>
    </w:r>
    <w:r w:rsidRPr="00CB7B1E">
      <w:rPr>
        <w:color w:val="000000" w:themeColor="text1"/>
        <w:sz w:val="28"/>
        <w:szCs w:val="28"/>
        <w:lang w:val="kk-KZ"/>
      </w:rPr>
      <w:t xml:space="preserve">Муратбекова </w:t>
    </w:r>
  </w:p>
  <w:p w:rsidR="00A918FE" w:rsidRPr="00CB7B1E" w:rsidRDefault="00780E27" w:rsidP="00A918FE">
    <w:pPr>
      <w:spacing w:after="0" w:line="240" w:lineRule="auto"/>
      <w:rPr>
        <w:color w:val="000000" w:themeColor="text1"/>
        <w:sz w:val="28"/>
        <w:szCs w:val="28"/>
        <w:lang w:val="kk-KZ"/>
      </w:rPr>
    </w:pPr>
    <w:r w:rsidRPr="00780E27">
      <w:rPr>
        <w:color w:val="000000" w:themeColor="text1"/>
        <w:sz w:val="28"/>
        <w:szCs w:val="28"/>
        <w:lang w:val="kk-KZ"/>
      </w:rPr>
      <w:t>Ғылыми хатшы</w:t>
    </w:r>
    <w:r>
      <w:rPr>
        <w:color w:val="000000" w:themeColor="text1"/>
        <w:sz w:val="28"/>
        <w:szCs w:val="28"/>
        <w:lang w:val="kk-KZ"/>
      </w:rPr>
      <w:t xml:space="preserve">:                             </w:t>
    </w:r>
    <w:r w:rsidR="00FC4D11" w:rsidRPr="00CB7B1E">
      <w:rPr>
        <w:color w:val="000000" w:themeColor="text1"/>
        <w:sz w:val="28"/>
        <w:szCs w:val="28"/>
        <w:lang w:val="kk-KZ"/>
      </w:rPr>
      <w:t>ф.</w:t>
    </w:r>
    <w:r>
      <w:rPr>
        <w:color w:val="000000" w:themeColor="text1"/>
        <w:sz w:val="28"/>
        <w:szCs w:val="28"/>
        <w:lang w:val="kk-KZ"/>
      </w:rPr>
      <w:t>ғ.д</w:t>
    </w:r>
    <w:r w:rsidR="00FC4D11" w:rsidRPr="00CB7B1E">
      <w:rPr>
        <w:color w:val="000000" w:themeColor="text1"/>
        <w:sz w:val="28"/>
        <w:szCs w:val="28"/>
        <w:lang w:val="kk-KZ"/>
      </w:rPr>
      <w:t xml:space="preserve">., </w:t>
    </w:r>
    <w:r w:rsidRPr="00780E27">
      <w:rPr>
        <w:color w:val="000000" w:themeColor="text1"/>
        <w:sz w:val="28"/>
        <w:szCs w:val="28"/>
        <w:lang w:val="kk-KZ"/>
      </w:rPr>
      <w:t xml:space="preserve">қауымдастырылған профессор </w:t>
    </w:r>
    <w:r w:rsidR="00FC4D11" w:rsidRPr="00CB7B1E">
      <w:rPr>
        <w:color w:val="000000" w:themeColor="text1"/>
        <w:sz w:val="28"/>
        <w:szCs w:val="28"/>
        <w:lang w:val="kk-KZ"/>
      </w:rPr>
      <w:t>Г.Т.Тлеубердина</w:t>
    </w:r>
  </w:p>
  <w:p w:rsidR="00A918FE" w:rsidRPr="00A918FE" w:rsidRDefault="000565E6">
    <w:pPr>
      <w:pStyle w:val="a4"/>
      <w:rPr>
        <w:lang w:val="kk-K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65E6" w:rsidRDefault="000565E6">
      <w:pPr>
        <w:spacing w:after="0" w:line="240" w:lineRule="auto"/>
      </w:pPr>
      <w:r>
        <w:separator/>
      </w:r>
    </w:p>
  </w:footnote>
  <w:footnote w:type="continuationSeparator" w:id="0">
    <w:p w:rsidR="000565E6" w:rsidRDefault="000565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B2ED8"/>
    <w:multiLevelType w:val="multilevel"/>
    <w:tmpl w:val="A196A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6F31818"/>
    <w:multiLevelType w:val="multilevel"/>
    <w:tmpl w:val="F3B85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7E461A"/>
    <w:multiLevelType w:val="multilevel"/>
    <w:tmpl w:val="51A2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680814"/>
    <w:multiLevelType w:val="multilevel"/>
    <w:tmpl w:val="336C3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7FE"/>
    <w:rsid w:val="000565E6"/>
    <w:rsid w:val="000A15B5"/>
    <w:rsid w:val="00155BFA"/>
    <w:rsid w:val="00416EDD"/>
    <w:rsid w:val="00780E27"/>
    <w:rsid w:val="00BC68EC"/>
    <w:rsid w:val="00F31059"/>
    <w:rsid w:val="00F707FE"/>
    <w:rsid w:val="00FC4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83FDA"/>
  <w15:chartTrackingRefBased/>
  <w15:docId w15:val="{63B8E9BE-C12A-4FB7-B4F3-70CBEA0A5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4D11"/>
    <w:pPr>
      <w:spacing w:after="200" w:line="276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9"/>
    <w:qFormat/>
    <w:rsid w:val="00FC4D11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FC4D1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4D1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FC4D1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3">
    <w:name w:val="Hyperlink"/>
    <w:basedOn w:val="a0"/>
    <w:uiPriority w:val="99"/>
    <w:unhideWhenUsed/>
    <w:rsid w:val="00FC4D11"/>
    <w:rPr>
      <w:color w:val="0563C1" w:themeColor="hyperlink"/>
      <w:u w:val="single"/>
    </w:rPr>
  </w:style>
  <w:style w:type="character" w:customStyle="1" w:styleId="typography-modulelvnit">
    <w:name w:val="typography-module__lvnit"/>
    <w:basedOn w:val="a0"/>
    <w:rsid w:val="00FC4D11"/>
  </w:style>
  <w:style w:type="character" w:customStyle="1" w:styleId="highlight-modulemmpyy">
    <w:name w:val="highlight-module__mmpyy"/>
    <w:basedOn w:val="a0"/>
    <w:rsid w:val="00FC4D11"/>
  </w:style>
  <w:style w:type="character" w:customStyle="1" w:styleId="ng-star-inserted">
    <w:name w:val="ng-star-inserted"/>
    <w:basedOn w:val="a0"/>
    <w:rsid w:val="00FC4D11"/>
  </w:style>
  <w:style w:type="paragraph" w:styleId="a4">
    <w:name w:val="footer"/>
    <w:basedOn w:val="a"/>
    <w:link w:val="a5"/>
    <w:uiPriority w:val="99"/>
    <w:unhideWhenUsed/>
    <w:rsid w:val="00FC4D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FC4D11"/>
    <w:rPr>
      <w:rFonts w:ascii="Times New Roman" w:eastAsia="Times New Roman" w:hAnsi="Times New Roman" w:cs="Times New Roman"/>
    </w:rPr>
  </w:style>
  <w:style w:type="paragraph" w:styleId="a6">
    <w:name w:val="header"/>
    <w:basedOn w:val="a"/>
    <w:link w:val="a7"/>
    <w:uiPriority w:val="99"/>
    <w:unhideWhenUsed/>
    <w:rsid w:val="00780E2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80E27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1557/apjcp.2024.25.5.1763" TargetMode="External"/><Relationship Id="rId13" Type="http://schemas.openxmlformats.org/officeDocument/2006/relationships/hyperlink" Target="https://www.scopus.com/authid/detail.uri?authorId=57205390640" TargetMode="External"/><Relationship Id="rId18" Type="http://schemas.openxmlformats.org/officeDocument/2006/relationships/hyperlink" Target="https://www.scopus.com/record/display.uri?eid=2-s2.0-85205965822&amp;origin=recordpage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s://www.geomednews.com/v355i10.html" TargetMode="External"/><Relationship Id="rId7" Type="http://schemas.openxmlformats.org/officeDocument/2006/relationships/hyperlink" Target="https://orcid.org/0009-0001-1532-9584" TargetMode="External"/><Relationship Id="rId12" Type="http://schemas.openxmlformats.org/officeDocument/2006/relationships/hyperlink" Target="https://www.scopus.com/authid/detail.uri?authorId=56203295000" TargetMode="External"/><Relationship Id="rId17" Type="http://schemas.openxmlformats.org/officeDocument/2006/relationships/hyperlink" Target="https://doi.org/10.3390/su16156361" TargetMode="External"/><Relationship Id="rId25" Type="http://schemas.openxmlformats.org/officeDocument/2006/relationships/hyperlink" Target="https://www.scopus.com/authid/detail.uri?authorId=59484323600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copus.com/authid/detail.uri?authorId=57192414078" TargetMode="External"/><Relationship Id="rId20" Type="http://schemas.openxmlformats.org/officeDocument/2006/relationships/hyperlink" Target="https://www.scopus.com/record/display.uri?eid=2-s2.0-85212863318&amp;origin=recordpage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.org/10.3390/jcm14072418" TargetMode="External"/><Relationship Id="rId24" Type="http://schemas.openxmlformats.org/officeDocument/2006/relationships/hyperlink" Target="https://www.scopus.com/authid/detail.uri?authorId=594836531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scopus.com/authid/detail.uri?authorId=55519713300" TargetMode="External"/><Relationship Id="rId23" Type="http://schemas.openxmlformats.org/officeDocument/2006/relationships/hyperlink" Target="https://www.scopus.com/authid/detail.uri?authorId=57915724500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doi.org/10.31557/apjcp.2023.24.10.3361" TargetMode="External"/><Relationship Id="rId19" Type="http://schemas.openxmlformats.org/officeDocument/2006/relationships/hyperlink" Target="http://doi.org/10.11591/ijece.v14i6.pp6455-64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31557/apjcp.2023.24.12.4043" TargetMode="External"/><Relationship Id="rId14" Type="http://schemas.openxmlformats.org/officeDocument/2006/relationships/hyperlink" Target="https://www.scopus.com/authid/detail.uri?authorId=58795848600" TargetMode="External"/><Relationship Id="rId22" Type="http://schemas.openxmlformats.org/officeDocument/2006/relationships/hyperlink" Target="https://www.scopus.com/authid/detail.uri?authorId=6508166545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949</Words>
  <Characters>5415</Characters>
  <Application>Microsoft Office Word</Application>
  <DocSecurity>0</DocSecurity>
  <Lines>45</Lines>
  <Paragraphs>12</Paragraphs>
  <ScaleCrop>false</ScaleCrop>
  <Company/>
  <LinksUpToDate>false</LinksUpToDate>
  <CharactersWithSpaces>6352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Nurymzhan Murzagulov</cp:lastModifiedBy>
  <cp:revision>5</cp:revision>
  <dcterms:created xsi:type="dcterms:W3CDTF">2025-05-19T11:42:00Z</dcterms:created>
  <dcterms:modified xsi:type="dcterms:W3CDTF">2025-06-11T09:22:00Z</dcterms:modified>
</cp:coreProperties>
</file>