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344" w:rsidRPr="0035031C" w:rsidRDefault="00335344" w:rsidP="00335344">
      <w:pPr>
        <w:spacing w:after="0"/>
        <w:ind w:firstLine="708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35031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Прием в магистратуру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1. Прием в магистратуру по образовательному гранту и на платной основе осуществляется по результатам комплексного тестирования (далее – КТ). </w:t>
      </w:r>
    </w:p>
    <w:p w:rsidR="00484320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i/>
          <w:iCs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2. Прием заявлений от поступающих в магистратуру в ОВПО для участия в КТ осуществляется </w:t>
      </w:r>
      <w:r w:rsidRPr="0035031C">
        <w:rPr>
          <w:rFonts w:ascii="Times New Roman" w:hAnsi="Times New Roman" w:cs="Times New Roman"/>
          <w:b/>
          <w:sz w:val="28"/>
          <w:szCs w:val="28"/>
          <w:lang w:eastAsia="ru-RU"/>
        </w:rPr>
        <w:t>с 7 июня по 15 июля календарного года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 через информационную систему Национального центра тестирования Министерства образования и науки Республики Казахстан (далее – НЦТ) </w:t>
      </w:r>
      <w:hyperlink r:id="rId5" w:history="1">
        <w:r w:rsidR="00484320" w:rsidRPr="00505F46">
          <w:rPr>
            <w:rStyle w:val="a7"/>
            <w:rFonts w:ascii="Times New Roman" w:hAnsi="Times New Roman" w:cs="Times New Roman"/>
            <w:i/>
            <w:iCs/>
            <w:sz w:val="28"/>
            <w:szCs w:val="28"/>
            <w:lang w:eastAsia="ru-RU"/>
          </w:rPr>
          <w:t>https://app.testcenter.kz/</w:t>
        </w:r>
      </w:hyperlink>
    </w:p>
    <w:p w:rsidR="00335344" w:rsidRPr="0035031C" w:rsidRDefault="00335344" w:rsidP="0033534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35031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Информация о месте и времени проведения тестирования будет доступна </w:t>
      </w:r>
      <w:r w:rsidRPr="0035031C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18 июля текущего года</w:t>
      </w:r>
      <w:r w:rsidRPr="0035031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 личном кабинете поступающего.</w:t>
      </w:r>
    </w:p>
    <w:p w:rsidR="00335344" w:rsidRPr="0023101F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503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Стоимость участия </w:t>
      </w:r>
      <w:r w:rsidRPr="002310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КТ в текущем приеме составляет – </w:t>
      </w:r>
      <w:r w:rsidRPr="0033534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11 020 </w:t>
      </w:r>
      <w:proofErr w:type="spellStart"/>
      <w:r w:rsidRPr="0033534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тг</w:t>
      </w:r>
      <w:proofErr w:type="spellEnd"/>
      <w:r w:rsidRPr="0033534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3. Перечень документов для поступления в магистратуру: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1) документ о высшем образовании (подлинник);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2) документ, удостоверяющий личность (требуется для идентификации личности);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3) медицинская справка по форме 075/у;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4) </w:t>
      </w:r>
      <w:r w:rsidR="00484320" w:rsidRPr="00484320">
        <w:rPr>
          <w:rFonts w:ascii="Times New Roman" w:hAnsi="Times New Roman" w:cs="Times New Roman"/>
          <w:b/>
          <w:sz w:val="28"/>
          <w:szCs w:val="28"/>
          <w:lang w:eastAsia="ru-RU"/>
        </w:rPr>
        <w:t>Если есть</w:t>
      </w:r>
      <w:r w:rsidR="0048432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сертификат, подтверждающий владение иностранным языком:</w:t>
      </w:r>
    </w:p>
    <w:p w:rsidR="00335344" w:rsidRPr="009E54E0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английский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язык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: IELTS Academic (International English Language Testing System Academic),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пороговый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балл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6,0;</w:t>
      </w:r>
    </w:p>
    <w:p w:rsidR="00335344" w:rsidRPr="009E54E0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TOEFL IBT (Test of English as a Foreign Language Internet-based test),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пороговый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балл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60;</w:t>
      </w:r>
    </w:p>
    <w:p w:rsidR="00335344" w:rsidRPr="009E54E0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TOEFL PBT (Test of English as a Foreign Language Paper-based test),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пороговый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балл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498;</w:t>
      </w:r>
    </w:p>
    <w:p w:rsidR="00335344" w:rsidRPr="009E54E0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немецкий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язык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: Deutsche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Sprachpru</w:t>
      </w:r>
      <w:proofErr w:type="spellEnd"/>
      <w:r w:rsidRPr="0035031C">
        <w:rPr>
          <w:rFonts w:ascii="Times New Roman" w:hAnsi="Times New Roman" w:cs="Times New Roman"/>
          <w:sz w:val="28"/>
          <w:szCs w:val="28"/>
          <w:lang w:eastAsia="ru-RU"/>
        </w:rPr>
        <w:t>е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fung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fu</w:t>
      </w:r>
      <w:proofErr w:type="spellEnd"/>
      <w:r w:rsidRPr="0035031C">
        <w:rPr>
          <w:rFonts w:ascii="Times New Roman" w:hAnsi="Times New Roman" w:cs="Times New Roman"/>
          <w:sz w:val="28"/>
          <w:szCs w:val="28"/>
          <w:lang w:eastAsia="ru-RU"/>
        </w:rPr>
        <w:t>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r den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Hochschulzugang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(DSH,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Niveau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1/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C1),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TestDaF-Prufung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(NiveauC1/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C1);</w:t>
      </w:r>
    </w:p>
    <w:p w:rsidR="00335344" w:rsidRPr="009E54E0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французский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язык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: TFI (Test de Fran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з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ais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International™)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ниже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уровня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1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по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секциям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чтения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35031C">
        <w:rPr>
          <w:rFonts w:ascii="Times New Roman" w:hAnsi="Times New Roman" w:cs="Times New Roman"/>
          <w:sz w:val="28"/>
          <w:szCs w:val="28"/>
          <w:lang w:eastAsia="ru-RU"/>
        </w:rPr>
        <w:t>аудирования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, DELF (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Diplome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d’Etudes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en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Langue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fran</w:t>
      </w:r>
      <w:proofErr w:type="spellEnd"/>
      <w:r w:rsidRPr="0035031C">
        <w:rPr>
          <w:rFonts w:ascii="Times New Roman" w:hAnsi="Times New Roman" w:cs="Times New Roman"/>
          <w:sz w:val="28"/>
          <w:szCs w:val="28"/>
          <w:lang w:eastAsia="ru-RU"/>
        </w:rPr>
        <w:t>з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aise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)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B2, DALF (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Diplome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Approfondi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de Langue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fran</w:t>
      </w:r>
      <w:proofErr w:type="spellEnd"/>
      <w:r w:rsidRPr="0035031C">
        <w:rPr>
          <w:rFonts w:ascii="Times New Roman" w:hAnsi="Times New Roman" w:cs="Times New Roman"/>
          <w:sz w:val="28"/>
          <w:szCs w:val="28"/>
          <w:lang w:eastAsia="ru-RU"/>
        </w:rPr>
        <w:t>з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aise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)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C1, TCF (Test de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connaissance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du 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fran</w:t>
      </w:r>
      <w:proofErr w:type="spellEnd"/>
      <w:r w:rsidRPr="0035031C">
        <w:rPr>
          <w:rFonts w:ascii="Times New Roman" w:hAnsi="Times New Roman" w:cs="Times New Roman"/>
          <w:sz w:val="28"/>
          <w:szCs w:val="28"/>
          <w:lang w:eastAsia="ru-RU"/>
        </w:rPr>
        <w:t>з</w:t>
      </w:r>
      <w:proofErr w:type="spellStart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ais</w:t>
      </w:r>
      <w:proofErr w:type="spellEnd"/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) –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50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баллов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(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случае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наличия</w:t>
      </w:r>
      <w:r w:rsidRPr="009E54E0">
        <w:rPr>
          <w:rFonts w:ascii="Times New Roman" w:hAnsi="Times New Roman" w:cs="Times New Roman"/>
          <w:sz w:val="28"/>
          <w:szCs w:val="28"/>
          <w:lang w:val="en-US" w:eastAsia="ru-RU"/>
        </w:rPr>
        <w:t>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При этом лица, имеющие один из указанных международных сертификатов, подтверждающих владение иностранным языком, освобождаются от теста по иностранному языку в магистратуру.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8) документ, подтверждающий трудовую деятельность (для лиц, имеющих трудовой стаж);</w:t>
      </w:r>
    </w:p>
    <w:p w:rsidR="00335344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9) список научных и научно-методических работ (в случае их наличия).</w:t>
      </w:r>
    </w:p>
    <w:p w:rsidR="00484320" w:rsidRPr="0035031C" w:rsidRDefault="00484320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4. КТ пройдет в период с </w:t>
      </w:r>
      <w:r w:rsidRPr="00335344">
        <w:rPr>
          <w:rFonts w:ascii="Times New Roman" w:hAnsi="Times New Roman" w:cs="Times New Roman"/>
          <w:b/>
          <w:sz w:val="28"/>
          <w:szCs w:val="28"/>
          <w:lang w:eastAsia="ru-RU"/>
        </w:rPr>
        <w:t>20 июля по 10 а</w:t>
      </w:r>
      <w:r w:rsidR="00484320">
        <w:rPr>
          <w:rFonts w:ascii="Times New Roman" w:hAnsi="Times New Roman" w:cs="Times New Roman"/>
          <w:b/>
          <w:sz w:val="28"/>
          <w:szCs w:val="28"/>
          <w:lang w:eastAsia="ru-RU"/>
        </w:rPr>
        <w:t>вгуста текущего</w:t>
      </w:r>
      <w:r w:rsidRPr="0033534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года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 в компьютерном формате в региональных центрах тестирования.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5. Вступительный экзамен по арабскому языку и творческие экзамены для поступающих в магистратуру проводятся с </w:t>
      </w:r>
      <w:r w:rsidRPr="00484320">
        <w:rPr>
          <w:rFonts w:ascii="Times New Roman" w:hAnsi="Times New Roman" w:cs="Times New Roman"/>
          <w:b/>
          <w:sz w:val="28"/>
          <w:szCs w:val="28"/>
        </w:rPr>
        <w:t>16 по 25 июля</w:t>
      </w:r>
      <w:r w:rsidRPr="0035031C">
        <w:rPr>
          <w:rFonts w:ascii="Times New Roman" w:hAnsi="Times New Roman" w:cs="Times New Roman"/>
          <w:sz w:val="28"/>
          <w:szCs w:val="28"/>
        </w:rPr>
        <w:t xml:space="preserve"> </w:t>
      </w:r>
      <w:r w:rsidR="00484320">
        <w:rPr>
          <w:rFonts w:ascii="Times New Roman" w:hAnsi="Times New Roman" w:cs="Times New Roman"/>
          <w:b/>
          <w:sz w:val="28"/>
          <w:szCs w:val="28"/>
          <w:lang w:eastAsia="ru-RU"/>
        </w:rPr>
        <w:t>текущего</w:t>
      </w:r>
      <w:r w:rsidR="00484320" w:rsidRPr="0033534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года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9E0EB2" w:rsidRDefault="009E0EB2" w:rsidP="00335344">
      <w:pPr>
        <w:pStyle w:val="a6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E0EB2" w:rsidRDefault="009E0EB2" w:rsidP="00335344">
      <w:pPr>
        <w:pStyle w:val="a6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35344" w:rsidRPr="0035031C" w:rsidRDefault="00335344" w:rsidP="009E0EB2">
      <w:pPr>
        <w:pStyle w:val="a6"/>
        <w:ind w:firstLine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5031C">
        <w:rPr>
          <w:rFonts w:ascii="Times New Roman" w:hAnsi="Times New Roman" w:cs="Times New Roman"/>
          <w:b/>
          <w:bCs/>
          <w:sz w:val="28"/>
          <w:szCs w:val="28"/>
        </w:rPr>
        <w:t>ВНИМАНИЕ!</w:t>
      </w:r>
    </w:p>
    <w:p w:rsidR="00335344" w:rsidRPr="0035031C" w:rsidRDefault="00335344" w:rsidP="00335344">
      <w:pPr>
        <w:pStyle w:val="a3"/>
        <w:numPr>
          <w:ilvl w:val="0"/>
          <w:numId w:val="1"/>
        </w:numPr>
        <w:tabs>
          <w:tab w:val="left" w:pos="0"/>
          <w:tab w:val="left" w:pos="993"/>
        </w:tabs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31C">
        <w:rPr>
          <w:rFonts w:ascii="Times New Roman" w:hAnsi="Times New Roman" w:cs="Times New Roman"/>
          <w:sz w:val="28"/>
          <w:szCs w:val="28"/>
        </w:rPr>
        <w:t xml:space="preserve">В этом году вступительный экзамен по арабскому языку и (или) творческий экзамен по группам образовательных программ для поступающих в магистратуру проводятся в традиционном формате, согласно Типовым правилам. </w:t>
      </w:r>
    </w:p>
    <w:p w:rsidR="00335344" w:rsidRPr="0035031C" w:rsidRDefault="00335344" w:rsidP="00335344">
      <w:pPr>
        <w:pStyle w:val="a3"/>
        <w:numPr>
          <w:ilvl w:val="0"/>
          <w:numId w:val="1"/>
        </w:numPr>
        <w:tabs>
          <w:tab w:val="left" w:pos="0"/>
          <w:tab w:val="left" w:pos="993"/>
        </w:tabs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31C">
        <w:rPr>
          <w:rFonts w:ascii="Times New Roman" w:hAnsi="Times New Roman" w:cs="Times New Roman"/>
          <w:sz w:val="28"/>
          <w:szCs w:val="28"/>
        </w:rPr>
        <w:t>ОВПО, независимо от формы собственности, в течение 3 (трех) календарных дней после завершения экзамена представляют в уполномоченный орган в области образования итоговый отчет по организации и проведению вступительного экзамена по арабскому языку и (или) творческого экзамена по группам образовательных программ для поступающих в магистратуру в произвольной форме, а также копии приказов об итогах экзамена.</w:t>
      </w:r>
    </w:p>
    <w:p w:rsidR="00335344" w:rsidRPr="0035031C" w:rsidRDefault="00335344" w:rsidP="00335344">
      <w:pPr>
        <w:pStyle w:val="a4"/>
        <w:numPr>
          <w:ilvl w:val="0"/>
          <w:numId w:val="1"/>
        </w:numPr>
        <w:tabs>
          <w:tab w:val="left" w:pos="0"/>
          <w:tab w:val="left" w:pos="993"/>
        </w:tabs>
        <w:ind w:left="0" w:firstLine="708"/>
      </w:pPr>
      <w:r w:rsidRPr="0035031C">
        <w:t xml:space="preserve">ОВПО, независимо от формы собственности </w:t>
      </w:r>
      <w:r w:rsidRPr="0035031C">
        <w:rPr>
          <w:b/>
        </w:rPr>
        <w:t xml:space="preserve">до 27 июля </w:t>
      </w:r>
      <w:r w:rsidR="00484320">
        <w:rPr>
          <w:b/>
          <w:lang w:eastAsia="ru-RU"/>
        </w:rPr>
        <w:t>текущего</w:t>
      </w:r>
      <w:r w:rsidR="00484320" w:rsidRPr="00335344">
        <w:rPr>
          <w:b/>
          <w:lang w:eastAsia="ru-RU"/>
        </w:rPr>
        <w:t xml:space="preserve"> года</w:t>
      </w:r>
      <w:r w:rsidR="00484320" w:rsidRPr="0035031C">
        <w:rPr>
          <w:lang w:eastAsia="ru-RU"/>
        </w:rPr>
        <w:t xml:space="preserve"> </w:t>
      </w:r>
      <w:r w:rsidRPr="0035031C">
        <w:t>передают результаты вступительного экзамена через информационную систему НЦТ (</w:t>
      </w:r>
      <w:r w:rsidRPr="0035031C">
        <w:rPr>
          <w:i/>
          <w:iCs/>
        </w:rPr>
        <w:t>https://magistratura-creative-exam.testcenter.kz</w:t>
      </w:r>
      <w:r w:rsidRPr="0035031C">
        <w:t>).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35344" w:rsidRPr="009E0EB2" w:rsidRDefault="00335344" w:rsidP="00335344">
      <w:pPr>
        <w:pStyle w:val="a6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E0EB2">
        <w:rPr>
          <w:rFonts w:ascii="Times New Roman" w:hAnsi="Times New Roman" w:cs="Times New Roman"/>
          <w:b/>
          <w:sz w:val="28"/>
          <w:szCs w:val="28"/>
          <w:lang w:eastAsia="ru-RU"/>
        </w:rPr>
        <w:t>КТ включает: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1) для поступающих в научно-педагогическую магистратуру с казахским или русским языком обучения: тест по иностранному языку, тест по профилю группы образовательных программ и тест на определение готовности к обучению на казахском или русском языке (по выбору);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2) для поступающих в профильную магистратуру с казахским или русским языком обучения: тест по профилю группы образовательных программ и тест на определение готовности к обучению на казахском или русском языке (по выбору);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3) для поступающих в профильную магистратуру с английским языком обучения: тест по профилю группы образовательных программ на английском языке и тест на определение готовности к обучению на казахском или </w:t>
      </w:r>
      <w:proofErr w:type="gramStart"/>
      <w:r w:rsidRPr="0035031C">
        <w:rPr>
          <w:rFonts w:ascii="Times New Roman" w:hAnsi="Times New Roman" w:cs="Times New Roman"/>
          <w:sz w:val="28"/>
          <w:szCs w:val="28"/>
          <w:lang w:eastAsia="ru-RU"/>
        </w:rPr>
        <w:t>русском</w:t>
      </w:r>
      <w:proofErr w:type="gramEnd"/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 или английском языке (по выбору);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4) для поступающих в магистратуру по группам образовательных программ, требующих творческой подготовки: тест по иностранному языку (по выбору английский, немецкий, французский), тест на определение готовности к обучению на казахском или русском языке (по выбору);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5) для поступающих в магистратуру по группам образовательных программ, требующих знания арабского языка: тест по профилю группы образовательных программ и тест на определение готовности к обучению на казахском или русском языке (по выбору).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7. Лица, результаты которых аннулированы в период летнего приема, не допускаются на КТ, проводимого </w:t>
      </w:r>
      <w:r w:rsidRPr="00484320">
        <w:rPr>
          <w:rFonts w:ascii="Times New Roman" w:hAnsi="Times New Roman" w:cs="Times New Roman"/>
          <w:b/>
          <w:sz w:val="28"/>
          <w:szCs w:val="28"/>
          <w:lang w:eastAsia="ru-RU"/>
        </w:rPr>
        <w:t>с 19 ноября по 11 декабря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84320">
        <w:rPr>
          <w:rFonts w:ascii="Times New Roman" w:hAnsi="Times New Roman" w:cs="Times New Roman"/>
          <w:b/>
          <w:sz w:val="28"/>
          <w:szCs w:val="28"/>
          <w:lang w:eastAsia="ru-RU"/>
        </w:rPr>
        <w:t>текущего</w:t>
      </w:r>
      <w:r w:rsidR="00484320" w:rsidRPr="0033534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года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8. Конкурс на присуждение образовательных грантов для поступления в магистратуру будет проводиться до </w:t>
      </w:r>
      <w:r w:rsidRPr="0033534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20 августа </w:t>
      </w:r>
      <w:r w:rsidR="00484320">
        <w:rPr>
          <w:rFonts w:ascii="Times New Roman" w:hAnsi="Times New Roman" w:cs="Times New Roman"/>
          <w:b/>
          <w:sz w:val="28"/>
          <w:szCs w:val="28"/>
          <w:lang w:eastAsia="ru-RU"/>
        </w:rPr>
        <w:t>календарног</w:t>
      </w:r>
      <w:r w:rsidR="00484320">
        <w:rPr>
          <w:rFonts w:ascii="Times New Roman" w:hAnsi="Times New Roman" w:cs="Times New Roman"/>
          <w:b/>
          <w:sz w:val="28"/>
          <w:szCs w:val="28"/>
          <w:lang w:eastAsia="ru-RU"/>
        </w:rPr>
        <w:t>о</w:t>
      </w:r>
      <w:r w:rsidR="00484320" w:rsidRPr="0033534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года</w:t>
      </w:r>
      <w:r w:rsidRPr="00335344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>Перечень групп образовательных программ с указанием количества грантов размещен на сайте НЦТ.</w:t>
      </w:r>
    </w:p>
    <w:p w:rsidR="00335344" w:rsidRPr="00335344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9. Проходной балл для поступления в </w:t>
      </w:r>
      <w:r w:rsidRPr="00335344">
        <w:rPr>
          <w:rFonts w:ascii="Times New Roman" w:hAnsi="Times New Roman" w:cs="Times New Roman"/>
          <w:b/>
          <w:sz w:val="28"/>
          <w:szCs w:val="28"/>
          <w:lang w:eastAsia="ru-RU"/>
        </w:rPr>
        <w:t>научно-педагогическую магистратуру по государственному образовательному заказу и на платной основе составляет 75 баллов, в профильную магистратуру – 50 баллов.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10. Лица, поступающие в научно-педагогическую и профильную магистратуру в рамках квотных мест, выделенных для отдельных ОВПО зачисляются в ОВПО при условии прохождения ими дополнительного требования, установленного ОВПО. Дополнительные требования определяются ОВПО самостоятельно.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Зачисление указанных лиц осуществляется на конкурсной основе по итогам совокупности результатов, полученных путем суммирования результатов КТ и дополнительного требования, установленного ОВПО.</w:t>
      </w:r>
    </w:p>
    <w:p w:rsidR="00335344" w:rsidRPr="0035031C" w:rsidRDefault="00335344" w:rsidP="00335344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hAnsi="Times New Roman" w:cs="Times New Roman"/>
          <w:sz w:val="28"/>
          <w:szCs w:val="28"/>
          <w:lang w:eastAsia="ru-RU"/>
        </w:rPr>
        <w:t xml:space="preserve">11. Зачисление в магистратуру ОВПО осуществляет до </w:t>
      </w:r>
      <w:r w:rsidRPr="00484320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28 августа календарного года. </w:t>
      </w:r>
    </w:p>
    <w:p w:rsidR="002D71B8" w:rsidRDefault="00484320">
      <w:bookmarkStart w:id="0" w:name="_GoBack"/>
      <w:bookmarkEnd w:id="0"/>
    </w:p>
    <w:sectPr w:rsidR="002D71B8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96DEE"/>
    <w:multiLevelType w:val="hybridMultilevel"/>
    <w:tmpl w:val="32D477EE"/>
    <w:lvl w:ilvl="0" w:tplc="2000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formsDesign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344"/>
    <w:rsid w:val="001D2B65"/>
    <w:rsid w:val="00335344"/>
    <w:rsid w:val="00340A16"/>
    <w:rsid w:val="00484320"/>
    <w:rsid w:val="009E0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546AA"/>
  <w15:chartTrackingRefBased/>
  <w15:docId w15:val="{DED53502-E799-48DF-A692-639DBED45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344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5344"/>
    <w:pPr>
      <w:spacing w:after="0" w:line="240" w:lineRule="auto"/>
      <w:ind w:left="720"/>
      <w:contextualSpacing/>
      <w:jc w:val="center"/>
    </w:pPr>
  </w:style>
  <w:style w:type="paragraph" w:styleId="a4">
    <w:name w:val="Body Text Indent"/>
    <w:basedOn w:val="a"/>
    <w:link w:val="a5"/>
    <w:uiPriority w:val="99"/>
    <w:unhideWhenUsed/>
    <w:rsid w:val="00335344"/>
    <w:pPr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uiPriority w:val="99"/>
    <w:rsid w:val="00335344"/>
    <w:rPr>
      <w:rFonts w:ascii="Times New Roman" w:eastAsia="Calibri" w:hAnsi="Times New Roman" w:cs="Times New Roman"/>
      <w:sz w:val="28"/>
      <w:szCs w:val="28"/>
      <w:lang w:val="ru-RU"/>
    </w:rPr>
  </w:style>
  <w:style w:type="paragraph" w:styleId="a6">
    <w:name w:val="No Spacing"/>
    <w:uiPriority w:val="1"/>
    <w:qFormat/>
    <w:rsid w:val="00335344"/>
    <w:pPr>
      <w:spacing w:after="0" w:line="240" w:lineRule="auto"/>
    </w:pPr>
    <w:rPr>
      <w:lang w:val="ru-RU"/>
    </w:rPr>
  </w:style>
  <w:style w:type="character" w:styleId="a7">
    <w:name w:val="Hyperlink"/>
    <w:basedOn w:val="a0"/>
    <w:uiPriority w:val="99"/>
    <w:unhideWhenUsed/>
    <w:rsid w:val="0048432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app.testcenter.kz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821</Words>
  <Characters>4681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A.bailina@outlook.com</cp:lastModifiedBy>
  <cp:revision>2</cp:revision>
  <dcterms:created xsi:type="dcterms:W3CDTF">2023-05-03T04:50:00Z</dcterms:created>
  <dcterms:modified xsi:type="dcterms:W3CDTF">2023-05-03T04:50:00Z</dcterms:modified>
</cp:coreProperties>
</file>